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49" w:rsidRDefault="003F0A49" w:rsidP="003F0A49">
      <w:pPr>
        <w:spacing w:after="0" w:line="240" w:lineRule="auto"/>
        <w:rPr>
          <w:rFonts w:ascii="Times New Roman" w:hAnsi="Times New Roman" w:cs="Times New Roman"/>
          <w:color w:val="57585B"/>
          <w:sz w:val="24"/>
          <w:szCs w:val="24"/>
          <w:shd w:val="clear" w:color="auto" w:fill="FFFFFF"/>
        </w:rPr>
      </w:pPr>
    </w:p>
    <w:p w:rsidR="003F0A49" w:rsidRPr="002C4F9D" w:rsidRDefault="003F0A49" w:rsidP="003F0A49">
      <w:pPr>
        <w:pStyle w:val="lfej"/>
        <w:tabs>
          <w:tab w:val="left" w:pos="6240"/>
        </w:tabs>
        <w:jc w:val="center"/>
        <w:rPr>
          <w:rFonts w:ascii="Verdana" w:hAnsi="Verdana"/>
          <w:b/>
          <w:sz w:val="20"/>
          <w:szCs w:val="20"/>
        </w:rPr>
      </w:pPr>
      <w:r w:rsidRPr="002C4F9D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00075" cy="647700"/>
            <wp:effectExtent l="0" t="0" r="9525" b="0"/>
            <wp:docPr id="1" name="Kép 1" descr="Tortel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ortel kic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9" w:rsidRPr="002C4F9D" w:rsidRDefault="003F0A49" w:rsidP="003F0A49">
      <w:pPr>
        <w:pStyle w:val="lfej"/>
        <w:jc w:val="center"/>
        <w:rPr>
          <w:rFonts w:ascii="Verdana" w:hAnsi="Verdana"/>
          <w:b/>
          <w:sz w:val="20"/>
          <w:szCs w:val="20"/>
        </w:rPr>
      </w:pPr>
      <w:r w:rsidRPr="002C4F9D">
        <w:rPr>
          <w:rFonts w:ascii="Verdana" w:hAnsi="Verdana"/>
          <w:b/>
          <w:sz w:val="20"/>
          <w:szCs w:val="20"/>
        </w:rPr>
        <w:t>Törtel Község Önkormányzat</w:t>
      </w:r>
    </w:p>
    <w:p w:rsidR="003F0A49" w:rsidRPr="002C4F9D" w:rsidRDefault="003F0A49" w:rsidP="003F0A49">
      <w:pPr>
        <w:pStyle w:val="lfej"/>
        <w:jc w:val="center"/>
        <w:rPr>
          <w:rFonts w:ascii="Verdana" w:hAnsi="Verdana"/>
          <w:b/>
          <w:sz w:val="20"/>
          <w:szCs w:val="20"/>
        </w:rPr>
      </w:pPr>
      <w:r w:rsidRPr="002C4F9D">
        <w:rPr>
          <w:rFonts w:ascii="Verdana" w:hAnsi="Verdana"/>
          <w:b/>
          <w:sz w:val="20"/>
          <w:szCs w:val="20"/>
        </w:rPr>
        <w:t>Jegyzője</w:t>
      </w:r>
    </w:p>
    <w:p w:rsidR="003F0A49" w:rsidRPr="002C4F9D" w:rsidRDefault="003F0A49" w:rsidP="003F0A49">
      <w:pPr>
        <w:pStyle w:val="lfej"/>
        <w:rPr>
          <w:rFonts w:ascii="Verdana" w:hAnsi="Verdana"/>
          <w:b/>
          <w:sz w:val="20"/>
          <w:szCs w:val="20"/>
        </w:rPr>
      </w:pPr>
      <w:r w:rsidRPr="002C4F9D">
        <w:rPr>
          <w:rFonts w:ascii="Verdana" w:hAnsi="Verdana"/>
          <w:b/>
          <w:sz w:val="20"/>
          <w:szCs w:val="20"/>
        </w:rPr>
        <w:tab/>
        <w:t>2747 Törtel, Szent István tér 1.</w:t>
      </w:r>
    </w:p>
    <w:p w:rsidR="003F0A49" w:rsidRPr="002C4F9D" w:rsidRDefault="003F0A49" w:rsidP="003F0A49">
      <w:pPr>
        <w:pStyle w:val="lfej"/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 w:rsidRPr="002C4F9D">
        <w:rPr>
          <w:rFonts w:ascii="Verdana" w:hAnsi="Verdana"/>
          <w:b/>
          <w:sz w:val="20"/>
          <w:szCs w:val="20"/>
        </w:rPr>
        <w:tab/>
        <w:t>Tel: 53/576-010 Fax: 53/576-019 E-mail: hivatal@tortel.hu</w:t>
      </w:r>
    </w:p>
    <w:p w:rsidR="003F0A49" w:rsidRDefault="003F0A49" w:rsidP="00856FED">
      <w:pPr>
        <w:spacing w:after="0" w:line="240" w:lineRule="auto"/>
        <w:jc w:val="center"/>
        <w:rPr>
          <w:rFonts w:ascii="Times New Roman" w:hAnsi="Times New Roman" w:cs="Times New Roman"/>
          <w:color w:val="57585B"/>
          <w:sz w:val="24"/>
          <w:szCs w:val="24"/>
          <w:shd w:val="clear" w:color="auto" w:fill="FFFFFF"/>
        </w:rPr>
      </w:pPr>
    </w:p>
    <w:p w:rsidR="003F0A49" w:rsidRDefault="003F0A49" w:rsidP="00856FED">
      <w:pPr>
        <w:spacing w:after="0" w:line="240" w:lineRule="auto"/>
        <w:jc w:val="center"/>
        <w:rPr>
          <w:rFonts w:ascii="Times New Roman" w:hAnsi="Times New Roman" w:cs="Times New Roman"/>
          <w:color w:val="57585B"/>
          <w:sz w:val="24"/>
          <w:szCs w:val="24"/>
          <w:shd w:val="clear" w:color="auto" w:fill="FFFFFF"/>
        </w:rPr>
      </w:pPr>
    </w:p>
    <w:p w:rsidR="008B5C2A" w:rsidRPr="003F0A49" w:rsidRDefault="008B5C2A" w:rsidP="0085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Tisztelt Lakosság!</w:t>
      </w:r>
    </w:p>
    <w:p w:rsidR="003F0A49" w:rsidRPr="003F0A49" w:rsidRDefault="003F0A49" w:rsidP="0085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6FED" w:rsidRPr="003F0A49" w:rsidRDefault="00906A14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Tájékoztatom </w:t>
      </w:r>
      <w:r w:rsidR="00856FED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Lakosságot, hogy 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hivatalunkban folyamatban van a Központi Címregiszter (továbbiakban: KCR) rendszerben a címek felülvizsgálata. </w:t>
      </w:r>
    </w:p>
    <w:p w:rsidR="00906A14" w:rsidRDefault="00906A14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KCR </w:t>
      </w:r>
      <w:r w:rsid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létrehozásának 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célja, hogy a </w:t>
      </w:r>
      <w:r w:rsid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jelenleg 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különböző</w:t>
      </w:r>
      <w:r w:rsid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nyilvántartásokban</w:t>
      </w:r>
      <w:r w:rsidR="003F0A49" w:rsidRPr="003F0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0A49" w:rsidRPr="009535D2">
        <w:rPr>
          <w:rFonts w:ascii="Times New Roman" w:hAnsi="Times New Roman" w:cs="Times New Roman"/>
          <w:sz w:val="24"/>
          <w:szCs w:val="24"/>
        </w:rPr>
        <w:t>párhuzamosan nyilvántartott címadatokat egyetlen nyilvántartásba egyesítsék, és ezzel elérjék azt, hogy a különböző nyilvántartásokban szereplő címadatok egymással megegyezzenek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35D2" w:rsidRPr="0095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5D2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az adatok naprakészek, pontosak legyenek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minden hatóság ezt az azonos adattartalmú nyilvántartást használja. </w:t>
      </w:r>
    </w:p>
    <w:p w:rsidR="009535D2" w:rsidRDefault="009535D2" w:rsidP="00856F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5D2" w:rsidRPr="009535D2" w:rsidRDefault="009535D2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D2">
        <w:rPr>
          <w:rFonts w:ascii="Times New Roman" w:hAnsi="Times New Roman" w:cs="Times New Roman"/>
          <w:sz w:val="24"/>
          <w:szCs w:val="24"/>
        </w:rPr>
        <w:t xml:space="preserve">A KCR egy olyan központi nyilvántartás, amely csak az ingatlanok úgynevezett címelemeit tartalmazza anélkül, hogy azokat személynévhez vagy más egyéb adathoz kapcsolná. Az önkormányzati közhiteles nyilvántartások erre a központi nyilvántartásra csatlakoznak rá, a továbbiakban a címadatokat kizárólag a </w:t>
      </w:r>
      <w:proofErr w:type="spellStart"/>
      <w:r w:rsidRPr="009535D2">
        <w:rPr>
          <w:rFonts w:ascii="Times New Roman" w:hAnsi="Times New Roman" w:cs="Times New Roman"/>
          <w:sz w:val="24"/>
          <w:szCs w:val="24"/>
        </w:rPr>
        <w:t>KCR-ből</w:t>
      </w:r>
      <w:proofErr w:type="spellEnd"/>
      <w:r w:rsidRPr="009535D2">
        <w:rPr>
          <w:rFonts w:ascii="Times New Roman" w:hAnsi="Times New Roman" w:cs="Times New Roman"/>
          <w:sz w:val="24"/>
          <w:szCs w:val="24"/>
        </w:rPr>
        <w:t xml:space="preserve"> nyerhetik ki, ezzel biztosítva azt, hogy minden kapcsolódó nyilvántartásban ugyanazok az érvényes címelemek szerepeljenek.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KCR címadatok vonatkozásában adatkapcsolat-szolgáltatás útján hiteles adatforrást biztosít a címadatot tartalmazó állami és önkormányzati nyilvántartások számára [2013. évi CCXX. tv. 14. §]. </w:t>
      </w:r>
    </w:p>
    <w:p w:rsidR="009535D2" w:rsidRPr="003F0A49" w:rsidRDefault="009535D2" w:rsidP="00856F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6A14" w:rsidRDefault="00906A14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A címek rendezését nemcsak a KCR létrehozása indokolja, annak elvégzése az ingatlan tu</w:t>
      </w:r>
      <w:r w:rsid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jdonosok, valamint az ott lakóknak is érdeke, mert a téves, logikátlan, párhuzamos vagy hiányzó házszámok megnehezítik az ingatlanuk használatával kapcsolatos jogok gyakorlását és az ott lakók elérését. </w:t>
      </w:r>
    </w:p>
    <w:p w:rsidR="009535D2" w:rsidRDefault="009535D2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5D2" w:rsidRPr="009535D2" w:rsidRDefault="009535D2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Mivel Törtelen a legtöbb cím a KCR rendszerben felülvizsgálat alatt szerepel, így a lakcímek rendezésére hivatalunk felkérte </w:t>
      </w:r>
      <w:proofErr w:type="spellStart"/>
      <w:r w:rsidRPr="009535D2">
        <w:rPr>
          <w:rFonts w:ascii="Times New Roman" w:hAnsi="Times New Roman" w:cs="Times New Roman"/>
          <w:sz w:val="24"/>
          <w:szCs w:val="24"/>
          <w:shd w:val="clear" w:color="auto" w:fill="FFFFFF"/>
        </w:rPr>
        <w:t>Zilahi</w:t>
      </w:r>
      <w:r w:rsidR="009C7846">
        <w:rPr>
          <w:rFonts w:ascii="Times New Roman" w:hAnsi="Times New Roman" w:cs="Times New Roman"/>
          <w:sz w:val="24"/>
          <w:szCs w:val="24"/>
          <w:shd w:val="clear" w:color="auto" w:fill="FFFFFF"/>
        </w:rPr>
        <w:t>né</w:t>
      </w:r>
      <w:proofErr w:type="spellEnd"/>
      <w:r w:rsidR="009C7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Papp Judit</w:t>
      </w:r>
      <w:r w:rsidRPr="0095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vállalkozót - </w:t>
      </w:r>
      <w:r w:rsidRPr="009535D2">
        <w:rPr>
          <w:rFonts w:ascii="Times New Roman" w:hAnsi="Times New Roman" w:cs="Times New Roman"/>
          <w:sz w:val="24"/>
          <w:szCs w:val="24"/>
        </w:rPr>
        <w:t xml:space="preserve">a KCR aktualizálása érdekében - Törtel települési önkormányzat közigazgatási területén (bel-és külterület egyaránt) található ingatlanok címeinek </w:t>
      </w:r>
      <w:r w:rsidRPr="009535D2">
        <w:rPr>
          <w:rFonts w:ascii="Times New Roman" w:hAnsi="Times New Roman" w:cs="Times New Roman"/>
          <w:bCs/>
          <w:sz w:val="24"/>
          <w:szCs w:val="24"/>
        </w:rPr>
        <w:t xml:space="preserve">felülvizsgálatára, a címelemek </w:t>
      </w:r>
      <w:proofErr w:type="spellStart"/>
      <w:r w:rsidRPr="009535D2">
        <w:rPr>
          <w:rFonts w:ascii="Times New Roman" w:hAnsi="Times New Roman" w:cs="Times New Roman"/>
          <w:bCs/>
          <w:sz w:val="24"/>
          <w:szCs w:val="24"/>
        </w:rPr>
        <w:t>KCR-be</w:t>
      </w:r>
      <w:proofErr w:type="spellEnd"/>
      <w:r w:rsidRPr="009535D2">
        <w:rPr>
          <w:rFonts w:ascii="Times New Roman" w:hAnsi="Times New Roman" w:cs="Times New Roman"/>
          <w:bCs/>
          <w:sz w:val="24"/>
          <w:szCs w:val="24"/>
        </w:rPr>
        <w:t xml:space="preserve"> való feltöltésére, valamint a címek </w:t>
      </w:r>
      <w:proofErr w:type="spellStart"/>
      <w:r w:rsidRPr="009535D2">
        <w:rPr>
          <w:rFonts w:ascii="Times New Roman" w:hAnsi="Times New Roman" w:cs="Times New Roman"/>
          <w:bCs/>
          <w:sz w:val="24"/>
          <w:szCs w:val="24"/>
        </w:rPr>
        <w:t>validálására</w:t>
      </w:r>
      <w:proofErr w:type="spellEnd"/>
      <w:r w:rsidRPr="009535D2">
        <w:rPr>
          <w:rFonts w:ascii="Times New Roman" w:hAnsi="Times New Roman" w:cs="Times New Roman"/>
          <w:bCs/>
          <w:sz w:val="24"/>
          <w:szCs w:val="24"/>
        </w:rPr>
        <w:t xml:space="preserve"> vonatkozó munka elvégzésére.  </w:t>
      </w:r>
    </w:p>
    <w:p w:rsidR="009535D2" w:rsidRPr="009535D2" w:rsidRDefault="009535D2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D2">
        <w:rPr>
          <w:rFonts w:ascii="Times New Roman" w:hAnsi="Times New Roman" w:cs="Times New Roman"/>
          <w:sz w:val="24"/>
          <w:szCs w:val="24"/>
        </w:rPr>
        <w:t xml:space="preserve">A Vállalkozó tevékenységének kifejtése során a vonatkozó jogszabályok – különös tekintettel a 345/2014. (XII.23.) Kormányrendeletben (a továbbiakban: </w:t>
      </w:r>
      <w:proofErr w:type="spellStart"/>
      <w:r w:rsidRPr="009535D2">
        <w:rPr>
          <w:rFonts w:ascii="Times New Roman" w:hAnsi="Times New Roman" w:cs="Times New Roman"/>
          <w:sz w:val="24"/>
          <w:szCs w:val="24"/>
        </w:rPr>
        <w:t>Kmr</w:t>
      </w:r>
      <w:proofErr w:type="spellEnd"/>
      <w:r w:rsidRPr="009535D2">
        <w:rPr>
          <w:rFonts w:ascii="Times New Roman" w:hAnsi="Times New Roman" w:cs="Times New Roman"/>
          <w:sz w:val="24"/>
          <w:szCs w:val="24"/>
        </w:rPr>
        <w:t>.) foglaltakra,</w:t>
      </w:r>
      <w:r w:rsidRPr="009535D2">
        <w:rPr>
          <w:rFonts w:ascii="Times New Roman" w:hAnsi="Times New Roman" w:cs="Times New Roman"/>
          <w:bCs/>
          <w:sz w:val="24"/>
          <w:szCs w:val="24"/>
        </w:rPr>
        <w:t xml:space="preserve"> és az Önkormányzat képviselő-testületének a közterületek elnevezéséről és a házszám megállapítás szabályairól szóló önkormányzati rendeleteinek megfelelően köteles eljárni.</w:t>
      </w:r>
    </w:p>
    <w:p w:rsidR="009535D2" w:rsidRPr="003F0A49" w:rsidRDefault="009535D2" w:rsidP="00856F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6A14" w:rsidRDefault="00906A14" w:rsidP="0095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Településünk valamennyi címadata felülvizsgálatra, és szükség esetén javításra kerül, ennek következtében változhat a lakcím. </w:t>
      </w:r>
    </w:p>
    <w:p w:rsidR="003F0A49" w:rsidRDefault="009C7846" w:rsidP="00856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Azoknak a lakosoknak, akiknek megváltozik a címe, külön határozatban értesítést kapnak a címváltozásról. </w:t>
      </w:r>
    </w:p>
    <w:p w:rsidR="009535D2" w:rsidRDefault="009535D2" w:rsidP="00856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35D2" w:rsidRPr="003F0A49" w:rsidRDefault="009535D2" w:rsidP="00856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6A14" w:rsidRPr="003F0A49" w:rsidRDefault="00906A14" w:rsidP="0095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Lakcímváltozás esetén:</w:t>
      </w:r>
    </w:p>
    <w:p w:rsidR="00906A14" w:rsidRPr="003F0A49" w:rsidRDefault="00906A14" w:rsidP="009535D2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ingatlanba bejelentett személyek lakcímkártyájának cseréje szükséges. A lakcímkártya cseréje </w:t>
      </w:r>
      <w:r w:rsidRPr="003F0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illetékmentes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06A14" w:rsidRPr="003F0A49" w:rsidRDefault="00906A14" w:rsidP="009535D2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A forgalmi engedély cseréje nem szükséges, ebbe – kérelemre – a kormányablakban illetékmentesen bejegyzik az új címet.</w:t>
      </w:r>
    </w:p>
    <w:p w:rsidR="00906A14" w:rsidRPr="003F0A49" w:rsidRDefault="00906A14" w:rsidP="009535D2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Személyi igazolványt cserélni emiatt nem szükséges, mert abban lakcím nem található. </w:t>
      </w:r>
    </w:p>
    <w:p w:rsidR="00906A14" w:rsidRPr="003F0A49" w:rsidRDefault="00906A14" w:rsidP="009535D2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pénzintézetek felé az ügyfélnek van bejelentési kötelezettsége, mely szintén költségmentes. </w:t>
      </w:r>
    </w:p>
    <w:p w:rsidR="00906A14" w:rsidRPr="003F0A49" w:rsidRDefault="00906A14" w:rsidP="009535D2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A közszolgáltatók (</w:t>
      </w:r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MVM </w:t>
      </w:r>
      <w:proofErr w:type="spellStart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Next</w:t>
      </w:r>
      <w:proofErr w:type="spellEnd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Energiakereskedelmi </w:t>
      </w:r>
      <w:proofErr w:type="spellStart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Zrt</w:t>
      </w:r>
      <w:proofErr w:type="spellEnd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áram, NKM Földgázszolgáltató </w:t>
      </w:r>
      <w:proofErr w:type="spellStart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Zrt</w:t>
      </w:r>
      <w:proofErr w:type="spellEnd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gáz, BÁCSVÍZ </w:t>
      </w:r>
      <w:proofErr w:type="spellStart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>Zrt</w:t>
      </w:r>
      <w:proofErr w:type="spellEnd"/>
      <w:r w:rsidR="004337E7"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víz, szennyvíz, esetleg más szolgáltatók, NAV, OEP, stb.) felé a lakcímek megváltozását mindenkinek egyénileg kell bejelenteni a lakcímkártya cseréjét követően, mivel a szolgáltatóknak nem áll módjában a fogyasztói azonosítók nélkül megváltoztatni az adatokat. </w:t>
      </w:r>
    </w:p>
    <w:p w:rsidR="004337E7" w:rsidRPr="003F0A49" w:rsidRDefault="004337E7" w:rsidP="009535D2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Ceglédi Járási Hivatal Földhivatali Osztálya által vezetett ingatlan-nyilvántartás a tisztított adatokat automatikusan átveszi, így a lakosoknak ez irányban tennivalójuk nincs. </w:t>
      </w:r>
    </w:p>
    <w:p w:rsidR="003F0A49" w:rsidRDefault="003F0A49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5C2A" w:rsidRDefault="004337E7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Amennyiben a címváltozással, a vállalkozás székhelyének (telephelyének) címe is megváltozik, ezt elektronikusan, ügyfélkapun keresztül a vállalkozás képviselője köteles a cégbíróságnak a változás bekövetkezését követő 180 napon belül bejelenteni, amelyet a cégnyilvánosságról, a bírósági cégeljárásról és a végelszámolásról szóló 2006. évi V. törvény 53. § (1) bekezdése értelmében </w:t>
      </w:r>
      <w:r w:rsidRPr="003F0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illeték és közzétételi költségtérítés megfizetése nélkül lehet megtenni</w:t>
      </w: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F0A49" w:rsidRPr="003F0A49" w:rsidRDefault="003F0A49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37E7" w:rsidRDefault="004337E7" w:rsidP="0095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elvégzendő munkafolyamat eredményes lefolytatása érdekében kérjük a Tisztelt Lakosság megértését és együttműködését. </w:t>
      </w:r>
    </w:p>
    <w:p w:rsidR="009535D2" w:rsidRDefault="009535D2" w:rsidP="008B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5D2" w:rsidRDefault="009535D2" w:rsidP="008B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5D2" w:rsidRPr="003F0A49" w:rsidRDefault="009535D2" w:rsidP="008B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6034" w:rsidRPr="009535D2" w:rsidRDefault="00946034" w:rsidP="003F0A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A49" w:rsidRPr="003F0A49" w:rsidRDefault="003F0A49" w:rsidP="003F0A49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A49">
        <w:rPr>
          <w:rFonts w:ascii="Times New Roman" w:hAnsi="Times New Roman" w:cs="Times New Roman"/>
          <w:sz w:val="24"/>
          <w:szCs w:val="24"/>
        </w:rPr>
        <w:t xml:space="preserve">Dr. Kolláth Ágnes </w:t>
      </w:r>
    </w:p>
    <w:p w:rsidR="003F0A49" w:rsidRPr="003F0A49" w:rsidRDefault="003F0A49" w:rsidP="003F0A49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F0A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F0A49">
        <w:rPr>
          <w:rFonts w:ascii="Times New Roman" w:hAnsi="Times New Roman" w:cs="Times New Roman"/>
          <w:sz w:val="24"/>
          <w:szCs w:val="24"/>
        </w:rPr>
        <w:t>jegyző</w:t>
      </w:r>
      <w:bookmarkStart w:id="0" w:name="_GoBack"/>
      <w:bookmarkEnd w:id="0"/>
      <w:proofErr w:type="gramEnd"/>
      <w:r w:rsidRPr="003F0A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0A49" w:rsidRPr="003F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C7EF7"/>
    <w:multiLevelType w:val="hybridMultilevel"/>
    <w:tmpl w:val="EAB48ABE"/>
    <w:lvl w:ilvl="0" w:tplc="F5E85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4"/>
    <w:rsid w:val="003F0A49"/>
    <w:rsid w:val="004337E7"/>
    <w:rsid w:val="00570FDF"/>
    <w:rsid w:val="00856FED"/>
    <w:rsid w:val="008B5C2A"/>
    <w:rsid w:val="00906A14"/>
    <w:rsid w:val="00946034"/>
    <w:rsid w:val="009535D2"/>
    <w:rsid w:val="009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19E1-FD1F-4DB4-8690-30E743F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46034"/>
    <w:rPr>
      <w:b/>
      <w:bCs/>
    </w:rPr>
  </w:style>
  <w:style w:type="paragraph" w:styleId="Listaszerbekezds">
    <w:name w:val="List Paragraph"/>
    <w:basedOn w:val="Norml"/>
    <w:uiPriority w:val="34"/>
    <w:qFormat/>
    <w:rsid w:val="00906A1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F0A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F0A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2021-09-27T06:36:00Z</dcterms:created>
  <dcterms:modified xsi:type="dcterms:W3CDTF">2021-09-27T09:01:00Z</dcterms:modified>
</cp:coreProperties>
</file>