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C" w:rsidRPr="0056277C" w:rsidRDefault="0056277C" w:rsidP="0056277C">
      <w:pPr>
        <w:pBdr>
          <w:bottom w:val="single" w:sz="6" w:space="0" w:color="F2F2F2"/>
        </w:pBdr>
        <w:shd w:val="clear" w:color="auto" w:fill="FFFFFF"/>
        <w:spacing w:after="343"/>
        <w:outlineLvl w:val="0"/>
        <w:rPr>
          <w:rFonts w:eastAsia="Times New Roman" w:cstheme="minorHAnsi"/>
          <w:color w:val="000000" w:themeColor="text1"/>
          <w:kern w:val="36"/>
          <w:sz w:val="48"/>
          <w:szCs w:val="48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kern w:val="36"/>
          <w:sz w:val="48"/>
          <w:szCs w:val="48"/>
          <w:lang w:val="hu-HU" w:eastAsia="hu-HU" w:bidi="ar-SA"/>
        </w:rPr>
        <w:t>Déryné Művelődési Központ és Könyvtá</w:t>
      </w:r>
      <w:r w:rsidRPr="00FC24C2">
        <w:rPr>
          <w:rFonts w:eastAsia="Times New Roman" w:cstheme="minorHAnsi"/>
          <w:color w:val="000000" w:themeColor="text1"/>
          <w:kern w:val="36"/>
          <w:sz w:val="48"/>
          <w:szCs w:val="48"/>
          <w:lang w:val="hu-HU" w:eastAsia="hu-HU" w:bidi="ar-SA"/>
        </w:rPr>
        <w:t>r</w:t>
      </w:r>
    </w:p>
    <w:p w:rsidR="0056277C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56277C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„A nemzet élete a kultúrával azonos....A kultúra és a nemzet azonossága az a mindeneken </w:t>
      </w:r>
      <w:proofErr w:type="gram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felül álló</w:t>
      </w:r>
      <w:proofErr w:type="gram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erő, mely ellen tehetetlenek a fegyverek, és mellyel szemben értelmüket vesztik a szögesdrótok.”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Wass Albert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Ezt a kultúrát, illetve a művelődésre való lehetőséget szeretnénk kollégáinkkal a község minden lakosa számára hozzáférhetővé, elérhetővé tenni. Így rendelkezik a Kulturális Alaptörvény is, mely szerint: „a közművelődéshez való jog gyakorlása közérdek, a közművelődés támogatása közcél.” A Központ szerves részét alkotja a község kulturális életének, és hozzájárul annak színvonalának emeléséhez, így feladata, és felelőssége jelentős a község életében. Legfontosabb a nyitottság környezetünk felé. Várjuk minden törteli lakos jelzését, illetve visszajelzését, hiszen egy olyan paletta kialakítása a cél, mely valóban a közt, a közösséget szolgálja. Ez pedig csak úgy lehetséges, ha a lakosok valós igényeit elégítjük ki. Nyitottak vagyunk jelzéseikre, és várjuk észrevételeiket, javaslataikat, melyeket lehetőségeinkhez mérten teljesítünk, és igyekszünk megvalósítani. Célunk egyrészt a felnőtt lakosság kulturális, és szórakozási igényeinek kielégítése, másrészt a felnövekvő nemzedék számára aktív, és színvonalas időtöltést biztosítani. Baba kortól, ifjú felnőtt korig. A Művelődési Központ olyan hely legyen, ahol a szabadidőt eltölteni szeretik a gyermekek, a fiatalok, a felnőttek, és a nyugdíjas korosztály is, közösségi térül szolgáljon, ahol megtalálni mindent.</w:t>
      </w:r>
    </w:p>
    <w:p w:rsidR="0056277C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Szeretettel várjuk intézményünkbe, könyvtárunkba, minden kedves kollégánkkal!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Senkei Rita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igazgató és művelődésszervező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    Levélcím: Déryné Művelődési Központ és Könyvtár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2747 Törtel, Dózsa György út 20-22.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Telefon: 06-53-576-539, 06-30-966-9296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Fax: 06-53-576-540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E-mail cím: </w:t>
      </w:r>
      <w:hyperlink r:id="rId5" w:history="1">
        <w:r w:rsidRPr="00FC24C2">
          <w:rPr>
            <w:rFonts w:eastAsia="Times New Roman" w:cstheme="minorHAnsi"/>
            <w:b/>
            <w:bCs/>
            <w:color w:val="000000" w:themeColor="text1"/>
            <w:lang w:val="hu-HU" w:eastAsia="hu-HU" w:bidi="ar-SA"/>
          </w:rPr>
          <w:t>muvhaz@tortel.hu</w:t>
        </w:r>
      </w:hyperlink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, </w:t>
      </w:r>
      <w:hyperlink r:id="rId6" w:history="1">
        <w:r w:rsidRPr="00FC24C2">
          <w:rPr>
            <w:rFonts w:eastAsia="Times New Roman" w:cstheme="minorHAnsi"/>
            <w:b/>
            <w:bCs/>
            <w:color w:val="000000" w:themeColor="text1"/>
            <w:lang w:val="hu-HU" w:eastAsia="hu-HU" w:bidi="ar-SA"/>
          </w:rPr>
          <w:t>konyvtar@tortel.hu</w:t>
        </w:r>
      </w:hyperlink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ascii="Cambria Math" w:eastAsia="Times New Roman" w:hAnsi="Cambria Math" w:cstheme="minorHAnsi"/>
          <w:b/>
          <w:bCs/>
          <w:color w:val="000000" w:themeColor="text1"/>
          <w:lang w:val="hu-HU" w:eastAsia="hu-HU" w:bidi="ar-SA"/>
        </w:rPr>
        <w:t>⦁</w:t>
      </w: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    MŰVELŐDÉSI KÖZPONT: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Hétfő: 08:00 – 17:00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Kedd: 08:00 – 17:00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Szerda: SZÜNNAP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Csütörtök: 08:00 – 17:00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Péntek: 08:00 – 17:00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Szombat: 08:00 – 12:00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Vasárnap: ZÁRVA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Nyitva tartási időn túl rendelkezésére állunk a látogatóknak, a rendszeresen működő csoportjaink foglalkozásainak idejében, és rendezvényeink időpontjaiban.</w:t>
      </w:r>
    </w:p>
    <w:p w:rsidR="004D03AE" w:rsidRPr="00FC24C2" w:rsidRDefault="004D03AE" w:rsidP="0056277C">
      <w:pPr>
        <w:spacing w:after="257"/>
        <w:jc w:val="center"/>
        <w:rPr>
          <w:rFonts w:eastAsia="Times New Roman" w:cstheme="minorHAnsi"/>
          <w:b/>
          <w:bCs/>
          <w:color w:val="000000" w:themeColor="text1"/>
          <w:lang w:val="hu-HU" w:eastAsia="hu-HU" w:bidi="ar-SA"/>
        </w:rPr>
      </w:pP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KÖNYVTÁR: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Hétfő: 13:00 – 17:00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Kedd: 13:00 – 17:00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Szerda: SZÜNNAP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Csütörtök: 13:00 – 17:00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Péntek: 13:00 – 17:00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Szombat: 08:00 – 12:00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Vasárnap: ZÁRVA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Munkatársaink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 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noProof/>
          <w:color w:val="000000" w:themeColor="text1"/>
          <w:lang w:val="hu-HU" w:eastAsia="hu-HU" w:bidi="ar-SA"/>
        </w:rPr>
        <w:drawing>
          <wp:inline distT="0" distB="0" distL="0" distR="0">
            <wp:extent cx="1763555" cy="2928257"/>
            <wp:effectExtent l="19050" t="0" r="8095" b="0"/>
            <wp:docPr id="5" name="Kép 5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92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 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noProof/>
          <w:color w:val="000000" w:themeColor="text1"/>
          <w:lang w:val="hu-HU" w:eastAsia="hu-HU" w:bidi="ar-SA"/>
        </w:rPr>
        <w:drawing>
          <wp:inline distT="0" distB="0" distL="0" distR="0">
            <wp:extent cx="1570264" cy="2371543"/>
            <wp:effectExtent l="19050" t="0" r="0" b="0"/>
            <wp:docPr id="6" name="Kép 6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11" cy="237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lastRenderedPageBreak/>
        <w:t> 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noProof/>
          <w:color w:val="000000" w:themeColor="text1"/>
          <w:lang w:val="hu-HU" w:eastAsia="hu-HU" w:bidi="ar-SA"/>
        </w:rPr>
        <w:drawing>
          <wp:inline distT="0" distB="0" distL="0" distR="0">
            <wp:extent cx="1765448" cy="2362200"/>
            <wp:effectExtent l="19050" t="0" r="6202" b="0"/>
            <wp:docPr id="7" name="Kép 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53" cy="236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 </w:t>
      </w:r>
      <w:r w:rsidRPr="00FC24C2">
        <w:rPr>
          <w:rFonts w:eastAsia="Times New Roman" w:cstheme="minorHAnsi"/>
          <w:noProof/>
          <w:color w:val="000000" w:themeColor="text1"/>
          <w:lang w:val="hu-HU" w:eastAsia="hu-HU" w:bidi="ar-SA"/>
        </w:rPr>
        <w:drawing>
          <wp:inline distT="0" distB="0" distL="0" distR="0">
            <wp:extent cx="1621845" cy="2242457"/>
            <wp:effectExtent l="19050" t="0" r="0" b="0"/>
            <wp:docPr id="9" name="Kép 9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24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 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noProof/>
          <w:color w:val="000000" w:themeColor="text1"/>
          <w:lang w:val="hu-HU" w:eastAsia="hu-HU" w:bidi="ar-SA"/>
        </w:rPr>
        <w:drawing>
          <wp:inline distT="0" distB="0" distL="0" distR="0">
            <wp:extent cx="1567869" cy="2209800"/>
            <wp:effectExtent l="19050" t="0" r="0" b="0"/>
            <wp:docPr id="10" name="Kép 10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20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 </w:t>
      </w:r>
    </w:p>
    <w:p w:rsidR="0056277C" w:rsidRPr="0056277C" w:rsidRDefault="005159E1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>
        <w:rPr>
          <w:rFonts w:eastAsia="Times New Roman" w:cstheme="minorHAnsi"/>
          <w:color w:val="000000" w:themeColor="text1"/>
          <w:lang w:val="hu-HU" w:eastAsia="hu-HU" w:bidi="ar-SA"/>
        </w:rPr>
        <w:t> </w:t>
      </w:r>
    </w:p>
    <w:p w:rsidR="005159E1" w:rsidRDefault="005159E1" w:rsidP="0056277C">
      <w:pPr>
        <w:spacing w:after="257"/>
        <w:jc w:val="center"/>
        <w:rPr>
          <w:rFonts w:eastAsia="Times New Roman" w:cstheme="minorHAnsi"/>
          <w:b/>
          <w:bCs/>
          <w:color w:val="000000" w:themeColor="text1"/>
          <w:lang w:val="hu-HU" w:eastAsia="hu-HU" w:bidi="ar-SA"/>
        </w:rPr>
      </w:pPr>
    </w:p>
    <w:p w:rsidR="0056277C" w:rsidRPr="005159E1" w:rsidRDefault="0056277C" w:rsidP="0056277C">
      <w:pPr>
        <w:spacing w:after="257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val="hu-HU" w:eastAsia="hu-HU" w:bidi="ar-SA"/>
        </w:rPr>
      </w:pPr>
      <w:r w:rsidRPr="005159E1">
        <w:rPr>
          <w:rFonts w:eastAsia="Times New Roman" w:cstheme="minorHAnsi"/>
          <w:b/>
          <w:bCs/>
          <w:color w:val="000000" w:themeColor="text1"/>
          <w:sz w:val="32"/>
          <w:szCs w:val="32"/>
          <w:lang w:val="hu-HU" w:eastAsia="hu-HU" w:bidi="ar-SA"/>
        </w:rPr>
        <w:t>Szolgáltatások</w:t>
      </w:r>
    </w:p>
    <w:p w:rsidR="0056277C" w:rsidRPr="00FC24C2" w:rsidRDefault="0056277C" w:rsidP="0056277C">
      <w:pPr>
        <w:spacing w:after="257"/>
        <w:jc w:val="center"/>
        <w:rPr>
          <w:rFonts w:eastAsia="Times New Roman" w:cstheme="minorHAnsi"/>
          <w:b/>
          <w:bCs/>
          <w:color w:val="000000" w:themeColor="text1"/>
          <w:lang w:val="hu-HU" w:eastAsia="hu-HU" w:bidi="ar-SA"/>
        </w:rPr>
      </w:pPr>
    </w:p>
    <w:p w:rsidR="0056277C" w:rsidRDefault="0056277C" w:rsidP="0056277C">
      <w:pPr>
        <w:spacing w:after="257"/>
        <w:jc w:val="center"/>
        <w:rPr>
          <w:rFonts w:eastAsia="Times New Roman" w:cstheme="minorHAnsi"/>
          <w:b/>
          <w:bCs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Állandó rendezvényeink</w:t>
      </w:r>
      <w:r w:rsidR="00712881"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, rendezvénysorozatok, melyekhez intézményünk csatlakozott</w:t>
      </w:r>
    </w:p>
    <w:p w:rsidR="00B15EF6" w:rsidRPr="0056277C" w:rsidRDefault="00B15EF6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712881" w:rsidRPr="00FC24C2" w:rsidRDefault="0056277C" w:rsidP="00712881">
      <w:pPr>
        <w:pStyle w:val="Listaszerbekezds"/>
        <w:numPr>
          <w:ilvl w:val="0"/>
          <w:numId w:val="3"/>
        </w:num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Magyar Kultúra Napja</w:t>
      </w:r>
    </w:p>
    <w:p w:rsidR="00712881" w:rsidRPr="00FC24C2" w:rsidRDefault="00712881" w:rsidP="00712881">
      <w:pPr>
        <w:pStyle w:val="Listaszerbekezds"/>
        <w:numPr>
          <w:ilvl w:val="0"/>
          <w:numId w:val="3"/>
        </w:num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 xml:space="preserve">Kultúrházak </w:t>
      </w:r>
      <w:proofErr w:type="spellStart"/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Éjjel-Nappal</w:t>
      </w:r>
      <w:proofErr w:type="spellEnd"/>
    </w:p>
    <w:p w:rsidR="00B15EF6" w:rsidRDefault="00712881" w:rsidP="00712881">
      <w:pPr>
        <w:pStyle w:val="Listaszerbekezds"/>
        <w:numPr>
          <w:ilvl w:val="0"/>
          <w:numId w:val="3"/>
        </w:num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Közösségek Hete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Kézműves foglalkozások ünnepkörhöz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, évszakokhoz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 xml:space="preserve"> kötődően</w:t>
      </w:r>
    </w:p>
    <w:p w:rsidR="00A97E36" w:rsidRDefault="00B15EF6" w:rsidP="00712881">
      <w:pPr>
        <w:pStyle w:val="Listaszerbekezds"/>
        <w:numPr>
          <w:ilvl w:val="0"/>
          <w:numId w:val="3"/>
        </w:num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>
        <w:rPr>
          <w:rFonts w:eastAsia="Times New Roman" w:cstheme="minorHAnsi"/>
          <w:color w:val="000000" w:themeColor="text1"/>
          <w:lang w:val="hu-HU" w:eastAsia="hu-HU" w:bidi="ar-SA"/>
        </w:rPr>
        <w:t>Kávéházi estek az irodalom nyomában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Magyar Költészet Napja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Húsvéti játszóház</w:t>
      </w:r>
    </w:p>
    <w:p w:rsidR="00A97E36" w:rsidRDefault="00A97E36" w:rsidP="00712881">
      <w:pPr>
        <w:pStyle w:val="Listaszerbekezds"/>
        <w:numPr>
          <w:ilvl w:val="0"/>
          <w:numId w:val="3"/>
        </w:num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>
        <w:rPr>
          <w:rFonts w:eastAsia="Times New Roman" w:cstheme="minorHAnsi"/>
          <w:color w:val="000000" w:themeColor="text1"/>
          <w:lang w:val="hu-HU" w:eastAsia="hu-HU" w:bidi="ar-SA"/>
        </w:rPr>
        <w:t>Tánc Világnapja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Gyer</w:t>
      </w:r>
      <w:r w:rsidR="00712881" w:rsidRPr="00FC24C2">
        <w:rPr>
          <w:rFonts w:eastAsia="Times New Roman" w:cstheme="minorHAnsi"/>
          <w:color w:val="000000" w:themeColor="text1"/>
          <w:lang w:val="hu-HU" w:eastAsia="hu-HU" w:bidi="ar-SA"/>
        </w:rPr>
        <w:t>m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eknap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Anyák napi műsor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Nyári napközis táborok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712881" w:rsidRPr="00FC24C2">
        <w:rPr>
          <w:rFonts w:eastAsia="Times New Roman" w:cstheme="minorHAnsi"/>
          <w:color w:val="000000" w:themeColor="text1"/>
          <w:lang w:val="hu-HU" w:eastAsia="hu-HU" w:bidi="ar-SA"/>
        </w:rPr>
        <w:t>Országos Könyvtári Napok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Őszi napközis tábor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FC24C2">
        <w:rPr>
          <w:rFonts w:eastAsia="Times New Roman" w:cstheme="minorHAnsi"/>
          <w:color w:val="000000" w:themeColor="text1"/>
          <w:lang w:val="hu-HU" w:eastAsia="hu-HU" w:bidi="ar-SA"/>
        </w:rPr>
        <w:t>Magyar Népmese N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apja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Szüreti fesztivál</w:t>
      </w:r>
    </w:p>
    <w:p w:rsidR="00A97E36" w:rsidRDefault="00A97E36" w:rsidP="00712881">
      <w:pPr>
        <w:pStyle w:val="Listaszerbekezds"/>
        <w:numPr>
          <w:ilvl w:val="0"/>
          <w:numId w:val="3"/>
        </w:num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>
        <w:rPr>
          <w:rFonts w:eastAsia="Times New Roman" w:cstheme="minorHAnsi"/>
          <w:color w:val="000000" w:themeColor="text1"/>
          <w:lang w:val="hu-HU" w:eastAsia="hu-HU" w:bidi="ar-SA"/>
        </w:rPr>
        <w:t>Zene Világnapja</w:t>
      </w:r>
    </w:p>
    <w:p w:rsidR="0056277C" w:rsidRPr="00FC24C2" w:rsidRDefault="00A97E36" w:rsidP="00712881">
      <w:pPr>
        <w:pStyle w:val="Listaszerbekezds"/>
        <w:numPr>
          <w:ilvl w:val="0"/>
          <w:numId w:val="3"/>
        </w:num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>
        <w:rPr>
          <w:rFonts w:eastAsia="Times New Roman" w:cstheme="minorHAnsi"/>
          <w:color w:val="000000" w:themeColor="text1"/>
          <w:lang w:val="hu-HU" w:eastAsia="hu-HU" w:bidi="ar-SA"/>
        </w:rPr>
        <w:t>Márton napi ünnepi műsor lámpás felvonulással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="0056277C" w:rsidRPr="00FC24C2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>
        <w:rPr>
          <w:rFonts w:eastAsia="Times New Roman" w:cstheme="minorHAnsi"/>
          <w:color w:val="000000" w:themeColor="text1"/>
          <w:lang w:val="hu-HU" w:eastAsia="hu-HU" w:bidi="ar-SA"/>
        </w:rPr>
        <w:t>Községi K</w:t>
      </w:r>
      <w:r w:rsidR="0056277C" w:rsidRPr="00FC24C2">
        <w:rPr>
          <w:rFonts w:eastAsia="Times New Roman" w:cstheme="minorHAnsi"/>
          <w:color w:val="000000" w:themeColor="text1"/>
          <w:lang w:val="hu-HU" w:eastAsia="hu-HU" w:bidi="ar-SA"/>
        </w:rPr>
        <w:t>arácsony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Terembérlés</w:t>
      </w:r>
    </w:p>
    <w:p w:rsidR="00FC03D3" w:rsidRPr="00FC24C2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A Déryné Művelődési Központ és Könyvtár lehetőséget biztosít az intézmény termeinek bérbeadására.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 xml:space="preserve">Termeink bérbe vehetők vásárok, családi rendezvények (születésnap, névnap, keresztelő stb.) </w:t>
      </w:r>
      <w:r w:rsidR="00FC03D3" w:rsidRPr="00FC24C2">
        <w:rPr>
          <w:rFonts w:eastAsia="Times New Roman" w:cstheme="minorHAnsi"/>
          <w:color w:val="000000" w:themeColor="text1"/>
          <w:lang w:val="hu-HU" w:eastAsia="hu-HU" w:bidi="ar-SA"/>
        </w:rPr>
        <w:t>esküvők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, konferencia és különböző összejövetelek megtartására.</w:t>
      </w:r>
    </w:p>
    <w:p w:rsidR="0056277C" w:rsidRPr="0056277C" w:rsidRDefault="00FC03D3" w:rsidP="00B15EF6">
      <w:pPr>
        <w:spacing w:after="257"/>
        <w:jc w:val="center"/>
        <w:rPr>
          <w:rFonts w:eastAsia="Times New Roman" w:cstheme="minorHAnsi"/>
          <w:b/>
          <w:bCs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 xml:space="preserve">Esküvőkre, lakodalmakra </w:t>
      </w:r>
      <w:r w:rsidRPr="00FC24C2">
        <w:rPr>
          <w:rFonts w:eastAsia="Times New Roman" w:cstheme="minorHAnsi"/>
          <w:b/>
          <w:color w:val="000000" w:themeColor="text1"/>
          <w:lang w:val="hu-HU" w:eastAsia="hu-HU" w:bidi="ar-SA"/>
        </w:rPr>
        <w:t xml:space="preserve">vállaljuk dekorációk elkészítését, illetve székeinkre </w:t>
      </w:r>
      <w:r w:rsidR="00FC24C2">
        <w:rPr>
          <w:rFonts w:eastAsia="Times New Roman" w:cstheme="minorHAnsi"/>
          <w:b/>
          <w:color w:val="000000" w:themeColor="text1"/>
          <w:lang w:val="hu-HU" w:eastAsia="hu-HU" w:bidi="ar-SA"/>
        </w:rPr>
        <w:t xml:space="preserve">szabott </w:t>
      </w:r>
      <w:r w:rsidRPr="00FC24C2">
        <w:rPr>
          <w:rFonts w:eastAsia="Times New Roman" w:cstheme="minorHAnsi"/>
          <w:b/>
          <w:color w:val="000000" w:themeColor="text1"/>
          <w:lang w:val="hu-HU" w:eastAsia="hu-HU" w:bidi="ar-SA"/>
        </w:rPr>
        <w:t>székszoknya bérelhető</w:t>
      </w:r>
      <w:r w:rsidR="0056277C" w:rsidRPr="0056277C">
        <w:rPr>
          <w:rFonts w:eastAsia="Times New Roman" w:cstheme="minorHAnsi"/>
          <w:b/>
          <w:color w:val="000000" w:themeColor="text1"/>
          <w:lang w:val="hu-HU" w:eastAsia="hu-HU" w:bidi="ar-SA"/>
        </w:rPr>
        <w:br/>
      </w:r>
      <w:r w:rsidR="00FC24C2">
        <w:rPr>
          <w:rFonts w:eastAsia="Times New Roman" w:cstheme="minorHAnsi"/>
          <w:color w:val="000000" w:themeColor="text1"/>
          <w:lang w:val="hu-HU" w:eastAsia="hu-HU" w:bidi="ar-SA"/>
        </w:rPr>
        <w:t xml:space="preserve">További </w:t>
      </w:r>
      <w:r w:rsidR="008A5CD2" w:rsidRPr="0056277C">
        <w:rPr>
          <w:rFonts w:eastAsia="Times New Roman" w:cstheme="minorHAnsi"/>
          <w:color w:val="000000" w:themeColor="text1"/>
          <w:lang w:val="hu-HU" w:eastAsia="hu-HU" w:bidi="ar-SA"/>
        </w:rPr>
        <w:t>információt intézményünk irodájában vagy a</w:t>
      </w:r>
      <w:r w:rsidR="00FC24C2">
        <w:rPr>
          <w:rFonts w:eastAsia="Times New Roman" w:cstheme="minorHAnsi"/>
          <w:color w:val="000000" w:themeColor="text1"/>
          <w:lang w:val="hu-HU" w:eastAsia="hu-HU" w:bidi="ar-SA"/>
        </w:rPr>
        <w:t>z alábbi elérhetőségeink egyikén kaphatnak: 53-576-539, muvhaz@tortel.hu</w:t>
      </w:r>
    </w:p>
    <w:p w:rsidR="005159E1" w:rsidRDefault="005159E1" w:rsidP="0056277C">
      <w:pPr>
        <w:spacing w:after="257"/>
        <w:jc w:val="center"/>
        <w:rPr>
          <w:rFonts w:eastAsia="Times New Roman" w:cstheme="minorHAnsi"/>
          <w:b/>
          <w:i/>
          <w:iCs/>
          <w:color w:val="000000" w:themeColor="text1"/>
          <w:sz w:val="32"/>
          <w:szCs w:val="32"/>
          <w:lang w:val="hu-HU" w:eastAsia="hu-HU" w:bidi="ar-SA"/>
        </w:rPr>
      </w:pPr>
    </w:p>
    <w:p w:rsidR="005159E1" w:rsidRDefault="005159E1" w:rsidP="0056277C">
      <w:pPr>
        <w:spacing w:after="257"/>
        <w:jc w:val="center"/>
        <w:rPr>
          <w:rFonts w:eastAsia="Times New Roman" w:cstheme="minorHAnsi"/>
          <w:b/>
          <w:i/>
          <w:iCs/>
          <w:color w:val="000000" w:themeColor="text1"/>
          <w:sz w:val="32"/>
          <w:szCs w:val="32"/>
          <w:lang w:val="hu-HU" w:eastAsia="hu-HU" w:bidi="ar-SA"/>
        </w:rPr>
      </w:pPr>
    </w:p>
    <w:p w:rsidR="005159E1" w:rsidRDefault="005159E1" w:rsidP="005159E1">
      <w:pPr>
        <w:spacing w:after="257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val="hu-HU" w:eastAsia="hu-HU" w:bidi="ar-SA"/>
        </w:rPr>
      </w:pPr>
    </w:p>
    <w:p w:rsidR="00B15EF6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bCs/>
          <w:color w:val="000000" w:themeColor="text1"/>
          <w:sz w:val="32"/>
          <w:szCs w:val="32"/>
          <w:lang w:val="hu-HU" w:eastAsia="hu-HU" w:bidi="ar-SA"/>
        </w:rPr>
        <w:lastRenderedPageBreak/>
        <w:t>Könyvtár szolgáltatásai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Kölcsönzés: könyvek, időszaki kiadványok, folyóiratok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Helyben olvasás: kézikönyvek, folyóiratok, napilapok, képes könyvek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Könyvtárközi kölcsönzés: könyvtárunkból hiányzó könyveket, folyóiratból cikkmásolatokat ODR kérőfelületén keresztül az ország bármely könyvtárából megkérjük az olvasó részére.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Közhasznú információk szolgáltatása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Internethasználat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Könyv házhoz szállítása, előzetes megbeszélés alapján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Tájékoztatás a könyvtár szolgáltatásairól a könyvtárban, plakátokon, helyi újságban</w:t>
      </w:r>
    </w:p>
    <w:p w:rsidR="00194B61" w:rsidRDefault="0056277C" w:rsidP="00194B61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eastAsia="Times New Roman" w:cstheme="minorHAnsi"/>
          <w:b/>
          <w:color w:val="000000" w:themeColor="text1"/>
          <w:lang w:val="hu-HU" w:eastAsia="hu-HU" w:bidi="ar-SA"/>
        </w:rPr>
        <w:t>Egyéb programok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Társasjáték, rajzolás, kötetlen beszélgetés a barátokkal, ismerősökkel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Író-</w:t>
      </w:r>
      <w:r w:rsidR="005159E1">
        <w:rPr>
          <w:rFonts w:eastAsia="Times New Roman" w:cstheme="minorHAnsi"/>
          <w:color w:val="000000" w:themeColor="text1"/>
          <w:lang w:val="hu-HU" w:eastAsia="hu-HU" w:bidi="ar-SA"/>
        </w:rPr>
        <w:t xml:space="preserve"> 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olvasó találkozók szervezése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Filmvetítés iskolásoknak, óvodásoknak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="00194B61" w:rsidRPr="00194B61">
        <w:rPr>
          <w:rFonts w:eastAsia="Times New Roman" w:cstheme="minorHAnsi"/>
          <w:color w:val="000000" w:themeColor="text1"/>
          <w:lang w:val="hu-HU" w:eastAsia="hu-HU" w:bidi="ar-SA"/>
        </w:rPr>
        <w:t xml:space="preserve"> </w:t>
      </w:r>
      <w:r w:rsidR="00194B61">
        <w:rPr>
          <w:rFonts w:eastAsia="Times New Roman" w:cstheme="minorHAnsi"/>
          <w:color w:val="000000" w:themeColor="text1"/>
          <w:lang w:val="hu-HU" w:eastAsia="hu-HU" w:bidi="ar-SA"/>
        </w:rPr>
        <w:t>„Kreatív Könyvtári Kalandok”, kreatív délelőttök gyermekeknek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Könyvtárlátogatás (Ismerkedés a könyvtárral, könyvnézegetés, közös kölcsönzés)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ascii="Cambria Math" w:eastAsia="Times New Roman" w:hAnsi="Cambria Math" w:cstheme="minorHAnsi"/>
          <w:color w:val="000000" w:themeColor="text1"/>
          <w:lang w:val="hu-HU" w:eastAsia="hu-HU" w:bidi="ar-SA"/>
        </w:rPr>
        <w:t>⦁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Foglalkozások iskolásoknak</w:t>
      </w:r>
    </w:p>
    <w:p w:rsidR="005159E1" w:rsidRPr="0056277C" w:rsidRDefault="0056277C" w:rsidP="00194B61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</w:p>
    <w:p w:rsidR="0056277C" w:rsidRPr="0056277C" w:rsidRDefault="00194B61" w:rsidP="0056277C">
      <w:pPr>
        <w:spacing w:after="257"/>
        <w:jc w:val="center"/>
        <w:rPr>
          <w:rFonts w:eastAsia="Times New Roman" w:cstheme="minorHAnsi"/>
          <w:color w:val="000000" w:themeColor="text1"/>
          <w:sz w:val="32"/>
          <w:szCs w:val="32"/>
          <w:lang w:val="hu-HU" w:eastAsia="hu-HU" w:bidi="ar-SA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  <w:lang w:val="hu-HU" w:eastAsia="hu-HU" w:bidi="ar-SA"/>
        </w:rPr>
        <w:t>Irodai, adminisztratív</w:t>
      </w:r>
      <w:r w:rsidR="0056277C" w:rsidRPr="005159E1">
        <w:rPr>
          <w:rFonts w:eastAsia="Times New Roman" w:cstheme="minorHAnsi"/>
          <w:b/>
          <w:bCs/>
          <w:color w:val="000000" w:themeColor="text1"/>
          <w:sz w:val="32"/>
          <w:szCs w:val="32"/>
          <w:lang w:val="hu-HU" w:eastAsia="hu-HU" w:bidi="ar-SA"/>
        </w:rPr>
        <w:t xml:space="preserve"> szolgáltatások</w:t>
      </w: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A/4-es fekete fénymásolás: szövegre vonatkozik, fedettségtől függ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1-100 db    20,-/oldal    két oldalas: 40,- Ft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100-500 db    15,-/oldal    két oldalas: 20,- Ft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500-1000 db    10,-/oldal    két oldalas: 15,- Ft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A/3 fekete fénymásolás: szövegre vonatkozik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1-100 db    30,-/oldal    két oldalas: 40,- Ft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100-500 db    25,-</w:t>
      </w:r>
      <w:r w:rsidR="005159E1">
        <w:rPr>
          <w:rFonts w:eastAsia="Times New Roman" w:cstheme="minorHAnsi"/>
          <w:color w:val="000000" w:themeColor="text1"/>
          <w:lang w:val="hu-HU" w:eastAsia="hu-HU" w:bidi="ar-SA"/>
        </w:rPr>
        <w:t>/oldal    két oldalas: 35,- Ft</w:t>
      </w:r>
    </w:p>
    <w:p w:rsidR="005159E1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proofErr w:type="gram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A/4-es nyomtatás fekete: szövegre vonatkozik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1-100 db    20,-/oldal    50,- Ft/lap (100%-os kép fedettség)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100-500 db    20,-/oldal    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500-1000 db    15,-/oldal   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A/3 nyomtatás fekete szövegre vonatkozik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1-100 db    30,-/oldal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100-500 db    25,-/oldal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proofErr w:type="gramEnd"/>
    </w:p>
    <w:p w:rsidR="005159E1" w:rsidRDefault="005159E1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56277C" w:rsidRPr="0056277C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lastRenderedPageBreak/>
        <w:br/>
        <w:t>A/4 nyomtatás színes (igazolványképpel 50,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-Ft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)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1-100 db    150,- Ft (100%-os fedettség)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100-500 db    130,- Ft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500-1000 db    120,- Ft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proofErr w:type="gram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A</w:t>
      </w:r>
      <w:proofErr w:type="gram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/3 nyomtatás színes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1-100 db    200,- Ft (100%-os fedettség)</w:t>
      </w:r>
    </w:p>
    <w:p w:rsidR="0056277C" w:rsidRPr="00FC24C2" w:rsidRDefault="0056277C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proofErr w:type="gram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Névjegykártya: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100 db    20,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-Ft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(fekete)    40,- Ft (színes)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200 db    15,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-Ft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(fekete)    30,- Ft (színes)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500 db    10,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-Ft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(fekete)    20,- Ft (színes)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Szórólap, A/4-es levélpapír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500-1000 db-ig    10,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-Ft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/ db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1000 felett    6,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-Ft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/ db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Meghívók készítése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Egyedi kérések alapján is – megegyezés szerint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Stúdió szolgáltatások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scannelés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:    20,- Ft/ oldal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gépelés:    200,- Ft/ oldal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szerkesztési óradíj:    500,- Ft/ óra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Fax:    600 Ft/ oldal és minden további oldalak 300,- Ft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Internet használat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(minden megkezdett órát számolunk)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diákoknak:    200,- Ft/ óra, ha könyvtári tag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diákoknak:  </w:t>
      </w:r>
      <w:proofErr w:type="gram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 300,- Ft/ óra, ha nem könyvtári tag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felnőtteknek:    300,- Ft/ óra, ha könyvtári tag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felnőtteknek:    400,- Ft/ ha nem könyvtári tag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</w:p>
    <w:p w:rsidR="005159E1" w:rsidRDefault="005159E1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5159E1" w:rsidRDefault="005159E1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5159E1" w:rsidRDefault="005159E1" w:rsidP="0056277C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56277C" w:rsidRPr="0056277C" w:rsidRDefault="0056277C" w:rsidP="005159E1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56277C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lastRenderedPageBreak/>
        <w:t>Csoportok, közösségek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 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Nyugdíjas klub</w:t>
      </w:r>
    </w:p>
    <w:p w:rsidR="0056277C" w:rsidRPr="00A97E36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A legnagyobb létszámmal rendelkező, legrégebben alakult csoport.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Klubvezető: Ungvári Miklósné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Foglalkozás: téli időszakban minden második csütörtökön 14:00 órakor, nyári időszakban 16:00 órakor kezdődik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Taglétszám: 70 fő</w:t>
      </w:r>
    </w:p>
    <w:p w:rsidR="0056277C" w:rsidRPr="0056277C" w:rsidRDefault="0056277C" w:rsidP="0056277C">
      <w:pPr>
        <w:spacing w:after="257"/>
        <w:rPr>
          <w:rFonts w:eastAsia="Times New Roman" w:cstheme="minorHAnsi"/>
          <w:b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Jóga</w:t>
      </w:r>
      <w:r w:rsid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 xml:space="preserve"> I.</w:t>
      </w:r>
    </w:p>
    <w:p w:rsid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Vezető: Zeleiné Kiss Ágnes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Foglalkozás: hétfő 17:30 óra (a csoport októbertől májusig működik)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Taglétszám: 6 fő</w:t>
      </w:r>
    </w:p>
    <w:p w:rsidR="005159E1" w:rsidRPr="005159E1" w:rsidRDefault="005159E1" w:rsidP="005159E1">
      <w:pPr>
        <w:spacing w:after="257"/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Jóga II.</w:t>
      </w:r>
    </w:p>
    <w:p w:rsidR="00194B61" w:rsidRDefault="005159E1" w:rsidP="005159E1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Vezető: 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Angyal Viktória</w:t>
      </w:r>
    </w:p>
    <w:p w:rsidR="005159E1" w:rsidRDefault="005159E1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Foglalkozás: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proofErr w:type="gramStart"/>
      <w:r w:rsidRPr="00FC24C2">
        <w:rPr>
          <w:rFonts w:eastAsia="Times New Roman" w:cstheme="minorHAnsi"/>
          <w:color w:val="000000" w:themeColor="text1"/>
          <w:lang w:val="hu-HU" w:eastAsia="hu-HU" w:bidi="ar-SA"/>
        </w:rPr>
        <w:t xml:space="preserve">Péntek </w:t>
      </w:r>
      <w:r w:rsidR="00194B61">
        <w:rPr>
          <w:rFonts w:eastAsia="Times New Roman" w:cstheme="minorHAnsi"/>
          <w:color w:val="000000" w:themeColor="text1"/>
          <w:lang w:val="hu-HU" w:eastAsia="hu-HU" w:bidi="ar-SA"/>
        </w:rPr>
        <w:t xml:space="preserve"> 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18</w:t>
      </w:r>
      <w:proofErr w:type="gramEnd"/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:30-20:0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0 óra</w:t>
      </w:r>
    </w:p>
    <w:p w:rsidR="005159E1" w:rsidRPr="005159E1" w:rsidRDefault="005159E1" w:rsidP="005159E1">
      <w:pPr>
        <w:spacing w:after="257"/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Erőnléti edzések</w:t>
      </w:r>
    </w:p>
    <w:p w:rsidR="005159E1" w:rsidRPr="0056277C" w:rsidRDefault="005159E1" w:rsidP="005159E1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Vezető: 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Angyal Viktória</w:t>
      </w:r>
    </w:p>
    <w:p w:rsidR="005159E1" w:rsidRDefault="005159E1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Foglalkozás: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proofErr w:type="gramStart"/>
      <w:r w:rsidRPr="00FC24C2">
        <w:rPr>
          <w:rFonts w:eastAsia="Times New Roman" w:cstheme="minorHAnsi"/>
          <w:color w:val="000000" w:themeColor="text1"/>
          <w:lang w:val="hu-HU" w:eastAsia="hu-HU" w:bidi="ar-SA"/>
        </w:rPr>
        <w:t xml:space="preserve">Szerda </w:t>
      </w:r>
      <w:r w:rsidR="00194B61">
        <w:rPr>
          <w:rFonts w:eastAsia="Times New Roman" w:cstheme="minorHAnsi"/>
          <w:color w:val="000000" w:themeColor="text1"/>
          <w:lang w:val="hu-HU" w:eastAsia="hu-HU" w:bidi="ar-SA"/>
        </w:rPr>
        <w:t xml:space="preserve"> 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18</w:t>
      </w:r>
      <w:proofErr w:type="gramEnd"/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:30-19:3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0 óra</w:t>
      </w:r>
    </w:p>
    <w:p w:rsidR="00EB3F30" w:rsidRPr="00A97E36" w:rsidRDefault="00EB3F30" w:rsidP="0056277C">
      <w:pPr>
        <w:spacing w:after="257"/>
        <w:rPr>
          <w:rFonts w:eastAsia="Times New Roman" w:cstheme="minorHAnsi"/>
          <w:b/>
          <w:i/>
          <w:color w:val="000000" w:themeColor="text1"/>
          <w:lang w:val="hu-HU" w:eastAsia="hu-HU" w:bidi="ar-SA"/>
        </w:rPr>
      </w:pPr>
      <w:r w:rsidRPr="00A97E36">
        <w:rPr>
          <w:rFonts w:eastAsia="Times New Roman" w:cstheme="minorHAnsi"/>
          <w:b/>
          <w:i/>
          <w:color w:val="000000" w:themeColor="text1"/>
          <w:lang w:val="hu-HU" w:eastAsia="hu-HU" w:bidi="ar-SA"/>
        </w:rPr>
        <w:t>Gyermek néptánc</w:t>
      </w:r>
    </w:p>
    <w:p w:rsidR="00EB3F30" w:rsidRDefault="00EB3F30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>
        <w:rPr>
          <w:rFonts w:eastAsia="Times New Roman" w:cstheme="minorHAnsi"/>
          <w:color w:val="000000" w:themeColor="text1"/>
          <w:lang w:val="hu-HU" w:eastAsia="hu-HU" w:bidi="ar-SA"/>
        </w:rPr>
        <w:t>Vezető</w:t>
      </w:r>
      <w:proofErr w:type="gramStart"/>
      <w:r>
        <w:rPr>
          <w:rFonts w:eastAsia="Times New Roman" w:cstheme="minorHAnsi"/>
          <w:color w:val="000000" w:themeColor="text1"/>
          <w:lang w:val="hu-HU" w:eastAsia="hu-HU" w:bidi="ar-SA"/>
        </w:rPr>
        <w:t xml:space="preserve">:  </w:t>
      </w:r>
      <w:proofErr w:type="spellStart"/>
      <w:r>
        <w:rPr>
          <w:rFonts w:eastAsia="Times New Roman" w:cstheme="minorHAnsi"/>
          <w:color w:val="000000" w:themeColor="text1"/>
          <w:lang w:val="hu-HU" w:eastAsia="hu-HU" w:bidi="ar-SA"/>
        </w:rPr>
        <w:t>Borgya-Réfi</w:t>
      </w:r>
      <w:proofErr w:type="spellEnd"/>
      <w:proofErr w:type="gramEnd"/>
      <w:r>
        <w:rPr>
          <w:rFonts w:eastAsia="Times New Roman" w:cstheme="minorHAnsi"/>
          <w:color w:val="000000" w:themeColor="text1"/>
          <w:lang w:val="hu-HU" w:eastAsia="hu-HU" w:bidi="ar-SA"/>
        </w:rPr>
        <w:t xml:space="preserve"> Ildikó</w:t>
      </w:r>
    </w:p>
    <w:p w:rsidR="00A97E36" w:rsidRDefault="00A97E36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>
        <w:rPr>
          <w:rFonts w:eastAsia="Times New Roman" w:cstheme="minorHAnsi"/>
          <w:color w:val="000000" w:themeColor="text1"/>
          <w:lang w:val="hu-HU" w:eastAsia="hu-HU" w:bidi="ar-SA"/>
        </w:rPr>
        <w:t>Foglalkozás: 16:30- 17:15</w:t>
      </w:r>
    </w:p>
    <w:p w:rsidR="00A97E36" w:rsidRPr="00A97E36" w:rsidRDefault="00A97E36" w:rsidP="0056277C">
      <w:pPr>
        <w:spacing w:after="257"/>
        <w:rPr>
          <w:rFonts w:eastAsia="Times New Roman" w:cstheme="minorHAnsi"/>
          <w:b/>
          <w:i/>
          <w:color w:val="000000" w:themeColor="text1"/>
          <w:lang w:val="hu-HU" w:eastAsia="hu-HU" w:bidi="ar-SA"/>
        </w:rPr>
      </w:pPr>
      <w:r w:rsidRPr="00A97E36">
        <w:rPr>
          <w:rFonts w:eastAsia="Times New Roman" w:cstheme="minorHAnsi"/>
          <w:b/>
          <w:i/>
          <w:color w:val="000000" w:themeColor="text1"/>
          <w:lang w:val="hu-HU" w:eastAsia="hu-HU" w:bidi="ar-SA"/>
        </w:rPr>
        <w:t>Felnőtt néptánc</w:t>
      </w:r>
    </w:p>
    <w:p w:rsidR="00A97E36" w:rsidRDefault="00A97E36" w:rsidP="00A97E36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>
        <w:rPr>
          <w:rFonts w:eastAsia="Times New Roman" w:cstheme="minorHAnsi"/>
          <w:color w:val="000000" w:themeColor="text1"/>
          <w:lang w:val="hu-HU" w:eastAsia="hu-HU" w:bidi="ar-SA"/>
        </w:rPr>
        <w:t>Vezető</w:t>
      </w:r>
      <w:proofErr w:type="gramStart"/>
      <w:r>
        <w:rPr>
          <w:rFonts w:eastAsia="Times New Roman" w:cstheme="minorHAnsi"/>
          <w:color w:val="000000" w:themeColor="text1"/>
          <w:lang w:val="hu-HU" w:eastAsia="hu-HU" w:bidi="ar-SA"/>
        </w:rPr>
        <w:t xml:space="preserve">:  </w:t>
      </w:r>
      <w:proofErr w:type="spellStart"/>
      <w:r>
        <w:rPr>
          <w:rFonts w:eastAsia="Times New Roman" w:cstheme="minorHAnsi"/>
          <w:color w:val="000000" w:themeColor="text1"/>
          <w:lang w:val="hu-HU" w:eastAsia="hu-HU" w:bidi="ar-SA"/>
        </w:rPr>
        <w:t>Borgya-Réfi</w:t>
      </w:r>
      <w:proofErr w:type="spellEnd"/>
      <w:proofErr w:type="gramEnd"/>
      <w:r>
        <w:rPr>
          <w:rFonts w:eastAsia="Times New Roman" w:cstheme="minorHAnsi"/>
          <w:color w:val="000000" w:themeColor="text1"/>
          <w:lang w:val="hu-HU" w:eastAsia="hu-HU" w:bidi="ar-SA"/>
        </w:rPr>
        <w:t xml:space="preserve"> Ildikó</w:t>
      </w:r>
    </w:p>
    <w:p w:rsidR="00EB3F30" w:rsidRDefault="00A97E36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>
        <w:rPr>
          <w:rFonts w:eastAsia="Times New Roman" w:cstheme="minorHAnsi"/>
          <w:color w:val="000000" w:themeColor="text1"/>
          <w:lang w:val="hu-HU" w:eastAsia="hu-HU" w:bidi="ar-SA"/>
        </w:rPr>
        <w:t>Foglalkozás: 17:30- 19:30</w:t>
      </w:r>
    </w:p>
    <w:p w:rsidR="00A97E36" w:rsidRDefault="00A97E36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A97E36" w:rsidRPr="0056277C" w:rsidRDefault="00A97E36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56277C" w:rsidRPr="0056277C" w:rsidRDefault="0056277C" w:rsidP="0056277C">
      <w:pPr>
        <w:spacing w:after="257"/>
        <w:rPr>
          <w:rFonts w:eastAsia="Times New Roman" w:cstheme="minorHAnsi"/>
          <w:b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Törtel Művelődéséért Egyesület</w:t>
      </w:r>
    </w:p>
    <w:p w:rsidR="0056277C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lastRenderedPageBreak/>
        <w:t>Elnök: Magyarné Tóth Andrea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Foglalkozások: változó, rendezvényfüggő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Taglétszám: 22 fő</w:t>
      </w:r>
    </w:p>
    <w:p w:rsidR="0056277C" w:rsidRPr="0056277C" w:rsidRDefault="0056277C" w:rsidP="0056277C">
      <w:pPr>
        <w:spacing w:after="257"/>
        <w:rPr>
          <w:rFonts w:eastAsia="Times New Roman" w:cstheme="minorHAnsi"/>
          <w:b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Tanyaszínház</w:t>
      </w:r>
    </w:p>
    <w:p w:rsidR="0056277C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Tanyaszínház rendezője: Antalné Petrovics Erika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Foglalkozások: változó, előre bejelentés szerint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Taglétszám: 24 fő</w:t>
      </w:r>
    </w:p>
    <w:p w:rsidR="0056277C" w:rsidRPr="005159E1" w:rsidRDefault="0056277C" w:rsidP="0056277C">
      <w:pPr>
        <w:spacing w:after="257"/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DiFaNi Táncklub</w:t>
      </w:r>
    </w:p>
    <w:p w:rsidR="0056277C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Vezető: 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Godó Magyar Diána</w:t>
      </w:r>
    </w:p>
    <w:p w:rsidR="00712881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Foglalkozás: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proofErr w:type="spellStart"/>
      <w:r w:rsidR="00194B61">
        <w:rPr>
          <w:rFonts w:eastAsia="Times New Roman" w:cstheme="minorHAnsi"/>
          <w:color w:val="000000" w:themeColor="text1"/>
          <w:lang w:val="hu-HU" w:eastAsia="hu-HU" w:bidi="ar-SA"/>
        </w:rPr>
        <w:t>H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érfő</w:t>
      </w:r>
      <w:proofErr w:type="spellEnd"/>
      <w:r w:rsidRPr="00FC24C2">
        <w:rPr>
          <w:rFonts w:eastAsia="Times New Roman" w:cstheme="minorHAnsi"/>
          <w:color w:val="000000" w:themeColor="text1"/>
          <w:lang w:val="hu-HU" w:eastAsia="hu-HU" w:bidi="ar-SA"/>
        </w:rPr>
        <w:t xml:space="preserve">, 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kedd, péntek 16:00-19:00 óra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Taglétszám: 50 fő</w:t>
      </w:r>
    </w:p>
    <w:p w:rsidR="0056277C" w:rsidRPr="0056277C" w:rsidRDefault="0056277C" w:rsidP="0056277C">
      <w:pPr>
        <w:spacing w:after="257"/>
        <w:rPr>
          <w:rFonts w:eastAsia="Times New Roman" w:cstheme="minorHAnsi"/>
          <w:b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Törtel Falumúzeum Baráti Kör Egyesület</w:t>
      </w:r>
    </w:p>
    <w:p w:rsidR="0056277C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Elnök: Dr. Erdei László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Foglalkozások: minden hónap utolsó keddjén 16:00 óra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Taglétszám: 28 fő</w:t>
      </w:r>
    </w:p>
    <w:p w:rsidR="0056277C" w:rsidRPr="0056277C" w:rsidRDefault="0056277C" w:rsidP="0056277C">
      <w:pPr>
        <w:spacing w:after="257"/>
        <w:rPr>
          <w:rFonts w:eastAsia="Times New Roman" w:cstheme="minorHAnsi"/>
          <w:b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Törtelért Polgárőr Egyesület</w:t>
      </w:r>
    </w:p>
    <w:p w:rsidR="0056277C" w:rsidRP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Intézményünkben tartja havi közgyűléseit.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Elnök: Molnár János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Időpont: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minden hónap utolsó kedd 18:00 óra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Taglétszám: 24 fő</w:t>
      </w:r>
    </w:p>
    <w:p w:rsidR="0056277C" w:rsidRPr="0056277C" w:rsidRDefault="0056277C" w:rsidP="0056277C">
      <w:pPr>
        <w:spacing w:after="257"/>
        <w:rPr>
          <w:rFonts w:eastAsia="Times New Roman" w:cstheme="minorHAnsi"/>
          <w:b/>
          <w:color w:val="000000" w:themeColor="text1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lang w:val="hu-HU" w:eastAsia="hu-HU" w:bidi="ar-SA"/>
        </w:rPr>
        <w:t>Fészek baba-mama klub</w:t>
      </w:r>
    </w:p>
    <w:p w:rsidR="0056277C" w:rsidRDefault="0056277C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Foglalkozás: csütörtök 10:00-12:00 óra</w:t>
      </w:r>
    </w:p>
    <w:p w:rsidR="005159E1" w:rsidRDefault="005159E1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A97E36" w:rsidRDefault="00A97E36" w:rsidP="005159E1">
      <w:pPr>
        <w:spacing w:after="257"/>
        <w:jc w:val="center"/>
        <w:rPr>
          <w:rFonts w:eastAsia="Times New Roman" w:cstheme="minorHAnsi"/>
          <w:b/>
          <w:i/>
          <w:iCs/>
          <w:color w:val="000000" w:themeColor="text1"/>
          <w:sz w:val="32"/>
          <w:szCs w:val="32"/>
          <w:lang w:val="hu-HU" w:eastAsia="hu-HU" w:bidi="ar-SA"/>
        </w:rPr>
      </w:pPr>
    </w:p>
    <w:p w:rsidR="00A97E36" w:rsidRDefault="00A97E36" w:rsidP="005159E1">
      <w:pPr>
        <w:spacing w:after="257"/>
        <w:jc w:val="center"/>
        <w:rPr>
          <w:rFonts w:eastAsia="Times New Roman" w:cstheme="minorHAnsi"/>
          <w:b/>
          <w:i/>
          <w:iCs/>
          <w:color w:val="000000" w:themeColor="text1"/>
          <w:sz w:val="32"/>
          <w:szCs w:val="32"/>
          <w:lang w:val="hu-HU" w:eastAsia="hu-HU" w:bidi="ar-SA"/>
        </w:rPr>
      </w:pPr>
    </w:p>
    <w:p w:rsidR="00A97E36" w:rsidRDefault="00A97E36" w:rsidP="005159E1">
      <w:pPr>
        <w:spacing w:after="257"/>
        <w:jc w:val="center"/>
        <w:rPr>
          <w:rFonts w:eastAsia="Times New Roman" w:cstheme="minorHAnsi"/>
          <w:b/>
          <w:i/>
          <w:iCs/>
          <w:color w:val="000000" w:themeColor="text1"/>
          <w:sz w:val="32"/>
          <w:szCs w:val="32"/>
          <w:lang w:val="hu-HU" w:eastAsia="hu-HU" w:bidi="ar-SA"/>
        </w:rPr>
      </w:pPr>
    </w:p>
    <w:p w:rsidR="00A97E36" w:rsidRDefault="00A97E36" w:rsidP="005159E1">
      <w:pPr>
        <w:spacing w:after="257"/>
        <w:jc w:val="center"/>
        <w:rPr>
          <w:rFonts w:eastAsia="Times New Roman" w:cstheme="minorHAnsi"/>
          <w:b/>
          <w:i/>
          <w:iCs/>
          <w:color w:val="000000" w:themeColor="text1"/>
          <w:sz w:val="32"/>
          <w:szCs w:val="32"/>
          <w:lang w:val="hu-HU" w:eastAsia="hu-HU" w:bidi="ar-SA"/>
        </w:rPr>
      </w:pPr>
    </w:p>
    <w:p w:rsidR="005159E1" w:rsidRPr="0056277C" w:rsidRDefault="005159E1" w:rsidP="005159E1">
      <w:pPr>
        <w:spacing w:after="257"/>
        <w:jc w:val="center"/>
        <w:rPr>
          <w:rFonts w:eastAsia="Times New Roman" w:cstheme="minorHAnsi"/>
          <w:b/>
          <w:color w:val="000000" w:themeColor="text1"/>
          <w:sz w:val="32"/>
          <w:szCs w:val="32"/>
          <w:lang w:val="hu-HU" w:eastAsia="hu-HU" w:bidi="ar-SA"/>
        </w:rPr>
      </w:pPr>
      <w:r w:rsidRPr="005159E1">
        <w:rPr>
          <w:rFonts w:eastAsia="Times New Roman" w:cstheme="minorHAnsi"/>
          <w:b/>
          <w:i/>
          <w:iCs/>
          <w:color w:val="000000" w:themeColor="text1"/>
          <w:sz w:val="32"/>
          <w:szCs w:val="32"/>
          <w:lang w:val="hu-HU" w:eastAsia="hu-HU" w:bidi="ar-SA"/>
        </w:rPr>
        <w:lastRenderedPageBreak/>
        <w:t>Rendezvényeink</w:t>
      </w:r>
    </w:p>
    <w:p w:rsidR="005159E1" w:rsidRPr="0056277C" w:rsidRDefault="005159E1" w:rsidP="005159E1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i/>
          <w:iCs/>
          <w:color w:val="000000" w:themeColor="text1"/>
          <w:lang w:val="hu-HU" w:eastAsia="hu-HU" w:bidi="ar-SA"/>
        </w:rPr>
        <w:t>Szüreti Fesztivál</w:t>
      </w:r>
    </w:p>
    <w:p w:rsidR="005159E1" w:rsidRPr="0056277C" w:rsidRDefault="005159E1" w:rsidP="00CF768A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Ha ősz, akkor elmaradhatatlan program a törteli Szüreti Fesztivál, amely az egyik helyi civil szervezet, a „Törtel Művelődéséért Egyesület” szervezésében kerül megrendezésre. A rendezvény a szokásokhoz híven a szüreti felvonulással indul, miközben a főzőverseny résztvevői serényen készít</w:t>
      </w:r>
      <w:r>
        <w:rPr>
          <w:rFonts w:eastAsia="Times New Roman" w:cstheme="minorHAnsi"/>
          <w:color w:val="000000" w:themeColor="text1"/>
          <w:lang w:val="hu-HU" w:eastAsia="hu-HU" w:bidi="ar-SA"/>
        </w:rPr>
        <w:t xml:space="preserve">ik bográcsos ételeiket. A </w:t>
      </w:r>
      <w:proofErr w:type="spellStart"/>
      <w:r>
        <w:rPr>
          <w:rFonts w:eastAsia="Times New Roman" w:cstheme="minorHAnsi"/>
          <w:color w:val="000000" w:themeColor="text1"/>
          <w:lang w:val="hu-HU" w:eastAsia="hu-HU" w:bidi="ar-SA"/>
        </w:rPr>
        <w:t>lovas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kocsis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felvonulás minden é</w:t>
      </w:r>
      <w:r>
        <w:rPr>
          <w:rFonts w:eastAsia="Times New Roman" w:cstheme="minorHAnsi"/>
          <w:color w:val="000000" w:themeColor="text1"/>
          <w:lang w:val="hu-HU" w:eastAsia="hu-HU" w:bidi="ar-SA"/>
        </w:rPr>
        <w:t xml:space="preserve">vben nagy sikert art falunkban. 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Sok helyi és környékbeli amatőr táncos, tánccsoport, énekes, együttesek fogadja el a rendezők meghívást. Emellett sok gyermekbarát program várja a családokat.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A rendezvény zárása a főzőverseny eredményhirdetésével zárul.</w:t>
      </w:r>
    </w:p>
    <w:p w:rsidR="005159E1" w:rsidRPr="0056277C" w:rsidRDefault="005159E1" w:rsidP="005159E1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i/>
          <w:iCs/>
          <w:color w:val="000000" w:themeColor="text1"/>
          <w:lang w:val="hu-HU" w:eastAsia="hu-HU" w:bidi="ar-SA"/>
        </w:rPr>
        <w:t>Juhászfesztivál</w:t>
      </w:r>
    </w:p>
    <w:p w:rsidR="005159E1" w:rsidRPr="0056277C" w:rsidRDefault="005159E1" w:rsidP="005159E1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A község 2015 szeptemberében hagyományőrzés teremtése céljából rendezte meg az I. Törteli Juhászfesztivált. Az esemény fő szervezője a törteli Sebők Mihály volt, akinek birtokában Európa </w:t>
      </w:r>
      <w:proofErr w:type="gram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szerte ismert</w:t>
      </w:r>
      <w:proofErr w:type="gram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, és elismert, híres juhállomány van, mindez színvonalas alapot biztosít a rendezvény megszervezéséhez. Ma már családja szervezi ezt a programot. A család szakmai tudásának a fesztivál szakmai részének összeállításában van jelentősége, mely a korábban két napos rendezvény első napjára esett, most a fesztivál délelőttjén zajlanak a színvonalas szakmai programok. A második nap, illetve jelenleg mivel egy napos a fesztivál, délelőtt kerül sor a főzőversenyre is, a délután viszont már a szórakozásról szól; hagyományőrző népi játékok, kézműves foglalkozás, koncertek, vásárok, főzőverseny eredményhirdetése, lovas-, és egyéb programok kíséretében.</w:t>
      </w:r>
    </w:p>
    <w:p w:rsidR="005159E1" w:rsidRPr="0056277C" w:rsidRDefault="005159E1" w:rsidP="005159E1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i/>
          <w:iCs/>
          <w:color w:val="000000" w:themeColor="text1"/>
          <w:lang w:val="hu-HU" w:eastAsia="hu-HU" w:bidi="ar-SA"/>
        </w:rPr>
        <w:t xml:space="preserve">Községi </w:t>
      </w:r>
      <w:r>
        <w:rPr>
          <w:rFonts w:eastAsia="Times New Roman" w:cstheme="minorHAnsi"/>
          <w:b/>
          <w:bCs/>
          <w:i/>
          <w:iCs/>
          <w:color w:val="000000" w:themeColor="text1"/>
          <w:lang w:val="hu-HU" w:eastAsia="hu-HU" w:bidi="ar-SA"/>
        </w:rPr>
        <w:t>K</w:t>
      </w:r>
      <w:r w:rsidRPr="00FC24C2">
        <w:rPr>
          <w:rFonts w:eastAsia="Times New Roman" w:cstheme="minorHAnsi"/>
          <w:b/>
          <w:bCs/>
          <w:i/>
          <w:iCs/>
          <w:color w:val="000000" w:themeColor="text1"/>
          <w:lang w:val="hu-HU" w:eastAsia="hu-HU" w:bidi="ar-SA"/>
        </w:rPr>
        <w:t>arácson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y</w:t>
      </w:r>
    </w:p>
    <w:p w:rsidR="005159E1" w:rsidRPr="0056277C" w:rsidRDefault="005159E1" w:rsidP="005159E1">
      <w:pPr>
        <w:spacing w:after="257"/>
        <w:jc w:val="center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Községünkben az év </w:t>
      </w:r>
      <w:r>
        <w:rPr>
          <w:rFonts w:eastAsia="Times New Roman" w:cstheme="minorHAnsi"/>
          <w:color w:val="000000" w:themeColor="text1"/>
          <w:lang w:val="hu-HU" w:eastAsia="hu-HU" w:bidi="ar-SA"/>
        </w:rPr>
        <w:t>vége közeledtével nagy a sürgés-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forgás; . </w:t>
      </w:r>
      <w:proofErr w:type="gram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A</w:t>
      </w:r>
      <w:proofErr w:type="gram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karácsonyi program a „Szeretetebéd” elnevezést kapta, mely az ünnepséget megelőző héten zajlik; ezen a napon a rászorulók között élelmiszer-, és a felajánlásokból összeállított ajándékcsomag kerül szétosztásra. A művelődési házban helyi iskolások, óvódások, amatőr tánccsoportok, énekesek műsorával varázsoljuk el Törtel lakóit, ezzel együtt ünnepeljük a szeretet ünnepét.</w:t>
      </w:r>
    </w:p>
    <w:p w:rsidR="005159E1" w:rsidRPr="0056277C" w:rsidRDefault="005159E1" w:rsidP="0056277C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</w:p>
    <w:p w:rsidR="004D03AE" w:rsidRPr="0056277C" w:rsidRDefault="004D03AE" w:rsidP="004D03AE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 xml:space="preserve">DÉRYNÉ MŰVELŐDÉSI KÖZPONT </w:t>
      </w:r>
      <w:proofErr w:type="gramStart"/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>ÉS</w:t>
      </w:r>
      <w:proofErr w:type="gramEnd"/>
      <w:r w:rsidRPr="00FC24C2">
        <w:rPr>
          <w:rFonts w:eastAsia="Times New Roman" w:cstheme="minorHAnsi"/>
          <w:b/>
          <w:bCs/>
          <w:color w:val="000000" w:themeColor="text1"/>
          <w:lang w:val="hu-HU" w:eastAsia="hu-HU" w:bidi="ar-SA"/>
        </w:rPr>
        <w:t xml:space="preserve"> KÖNYVTÁR</w:t>
      </w:r>
    </w:p>
    <w:p w:rsidR="00CF768A" w:rsidRDefault="004D03AE" w:rsidP="004D03AE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1950-ben fordulópontot jelentett a községi kultúrotthon megteremtése, de romos állapota miatt felújításra szorult az intézmény. Az akkori tanácselnök 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Horzicki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Imre szíve ügyének tekintette a népművelést, így főleg neki köszönhető, hogy nem csak felújították, hanem szinte újjáépítették az épületet és 1965. április 4-én ünnepélyes keretek között átadták a nagyközönségnek. Az újjáépített épületbe egy 300 férőhelyes nagytermet, tágas színpadot, 2 öltözőt, raktárt, tágas előcsarnokot, ruhatárat, büfét és egy kis irodát alakítottak ki. A telek Jókai utcai részén lévő épületet is megvásárolta a tanács a volt tulajdonostól, Kovács Lászlónétól. Ebben két nagyobb helyiséget alakítottak ki. Egyiket klubhelyiség, másikat könyvtár részére. A megújhodott kultúrház a község legimpozánsabb épületévé vált, méltó helye a közművelődésnek. </w:t>
      </w:r>
    </w:p>
    <w:p w:rsidR="004D03AE" w:rsidRPr="0056277C" w:rsidRDefault="004D03AE" w:rsidP="004D03AE">
      <w:pPr>
        <w:spacing w:after="257"/>
        <w:rPr>
          <w:rFonts w:eastAsia="Times New Roman" w:cstheme="minorHAnsi"/>
          <w:color w:val="000000" w:themeColor="text1"/>
          <w:lang w:val="hu-HU" w:eastAsia="hu-HU" w:bidi="ar-SA"/>
        </w:rPr>
      </w:pPr>
      <w:r w:rsidRPr="0056277C">
        <w:rPr>
          <w:rFonts w:eastAsia="Times New Roman" w:cstheme="minorHAnsi"/>
          <w:color w:val="000000" w:themeColor="text1"/>
          <w:lang w:val="hu-HU" w:eastAsia="hu-HU" w:bidi="ar-SA"/>
        </w:rPr>
        <w:lastRenderedPageBreak/>
        <w:t>Ünnepélyes átadása a felszabadulásunk 20. évfordulóján, 1965. április 4–én történt meg. Az ünnepi beszédet Dr. Bencsik Mihály járási tanácselnök tartotta. Az intézményt ekkor emelték művelődési ház rangjára s ekkor kapta a „Déryné” nevet.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A művelődési ház alapítója és egyben első igazgatója Gombai Lajos volt egészen haláláig, majd Székelyhidi Gizella vette át az intézmény vezetését. 1959-től pedig Baranyai János lett a művelődési otthon igazgatója, akinek irányításával a község kulturális életének központja lett. Emléktáblája az intézmény falán látható, melyet a művelődési központ fennállásának 50. évfordulójára készült.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A művelődési ház mellett nagy szerepe volt az intézményben a községi könyvtárnak is. Felszabadulás előtt községi könyvtár nem volt a faluban. Legjelentősebb volt az „iparos kör” 600 kötetes könyvtára. A községi könyvtár elődje a népkönyvtár volt, melyet több éven át vezetett a népművelés és könyvtárügy lelkes apostola, Pető Etelka Tanítónő. Végezte a kölcsönzéseket, sok utánjárással gyarapította a könyvtár anyagát. Bálokon tombolajegyeket árultak, könyvbálokat rendeztek, melyek bevételeiből új könyveket vásároltak. 1955-től Határ Ilona tanítónő vette át a könyvtár vezetését. Ebben a munkában segítette őt Dér Irén tanítónő. 1956-tól Határ Ilona vezetésével indult meg a könyvtár szervezett működése. Ő készítette el az első felmérést, leltárt a könyvekről.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A könyvtár életében fordulópontot jelentett önálló intézménnyé való szervezése, függetlenített könyvtáros kinevezése s a felújított művelődési házban erre a célra kialakított nagyobb helyiségbe való elhelyezése. A könyvtár első függetlenített könyvtárosának Godó Jánosné /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Bujka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Veronika/ helybeli lakost nevezték ki.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eastAsia="Times New Roman" w:cstheme="minorHAnsi"/>
          <w:b/>
          <w:color w:val="000000" w:themeColor="text1"/>
          <w:lang w:val="hu-HU" w:eastAsia="hu-HU" w:bidi="ar-SA"/>
        </w:rPr>
        <w:t>A könyvtár és a művelődés ház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éveken keresztül egy épületben, de külön intézményként végezte feladatait.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Godó Jánosné könyvtárvezetőként, Baranyai János a művelődési ház igazgatójaként tett meg mindent azért, hogy a település közművelődési feladatai magas szinten legyenek ellátva.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Baranyai János nyugdíjba vonulása után Füzes Szilárd lett az igazgató, majd 1992-ben Koncz Margit vette át az intézmény vezetését.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 xml:space="preserve">1996-ban az akkori képviselő-testület úgy döntött, hogy a két intézményt összevonja. Az összevont intézmény a Déryné Művelődési Központ és Könyvtár nevet kapta, vezetője Godó Jánosné lett </w:t>
      </w:r>
      <w:proofErr w:type="gram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nyugdíjazásáig</w:t>
      </w:r>
      <w:proofErr w:type="gram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2002-ig, amikor Koncz Margit vette át ismét az intézmény irányítását, 2018-ig, nyugdíjba vonulásáig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</w:r>
      <w:r w:rsidRPr="0056277C">
        <w:rPr>
          <w:rFonts w:eastAsia="Times New Roman" w:cstheme="minorHAnsi"/>
          <w:b/>
          <w:color w:val="000000" w:themeColor="text1"/>
          <w:lang w:val="hu-HU" w:eastAsia="hu-HU" w:bidi="ar-SA"/>
        </w:rPr>
        <w:t>Az intézmény „B” épülete</w:t>
      </w:r>
      <w:r w:rsidRPr="0056277C">
        <w:rPr>
          <w:rFonts w:eastAsia="Times New Roman" w:cstheme="minorHAnsi"/>
          <w:b/>
          <w:color w:val="000000" w:themeColor="text1"/>
          <w:lang w:val="hu-HU" w:eastAsia="hu-HU" w:bidi="ar-SA"/>
        </w:rPr>
        <w:br/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1893-ban építette Fehér Pál a gőzmalom épületét. Éveken keresztül gabona őrlésével foglalkoztak benne kb. 10-15 ember alkalmazásával. Az államosítás után a Nagykőrösi Konzervgyár kihelyezett üzemeként működött, majd bezárták és egészen 2008-ig üresen állt. 2004-ben a Képviselő-testület az épület lebontása helyett annak felújítása, más funkcióval való ellátása mellett döntött. A Nemzeti Kulturális Örökség Minisztériuma erre a célra kiírt pályázatán 244 millió forintot nyert Törtel Község Önkormányzata, melyből 70 millió forintot a régi épület felújítására, a többit pedig a „Malom” kulturális központtá való átalakítására 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t>fordított.</w:t>
      </w:r>
      <w:r w:rsidRPr="00FC24C2">
        <w:rPr>
          <w:rFonts w:eastAsia="Times New Roman" w:cstheme="minorHAnsi"/>
          <w:color w:val="000000" w:themeColor="text1"/>
          <w:lang w:val="hu-HU" w:eastAsia="hu-HU" w:bidi="ar-SA"/>
        </w:rPr>
        <w:br/>
        <w:t xml:space="preserve">A tetőtér a törteli </w:t>
      </w:r>
      <w:r w:rsidRPr="00FC24C2">
        <w:rPr>
          <w:rFonts w:eastAsia="Times New Roman" w:cstheme="minorHAnsi"/>
          <w:b/>
          <w:color w:val="000000" w:themeColor="text1"/>
          <w:lang w:val="hu-HU" w:eastAsia="hu-HU" w:bidi="ar-SA"/>
        </w:rPr>
        <w:t>F</w:t>
      </w:r>
      <w:r w:rsidRPr="0056277C">
        <w:rPr>
          <w:rFonts w:eastAsia="Times New Roman" w:cstheme="minorHAnsi"/>
          <w:b/>
          <w:color w:val="000000" w:themeColor="text1"/>
          <w:lang w:val="hu-HU" w:eastAsia="hu-HU" w:bidi="ar-SA"/>
        </w:rPr>
        <w:t>alumúzeumnak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adott helyet, ahol állandó helytörténeti kiállítást láthatnak a látogatók. A kiállítási tárgyak több éves gyűjtőmunka eredménye, amit a helyi iskola és magángyűjtők adtak át a múzeumnak. Padlásról, pincéből előkerült sok régi tárgy került a kiállítás anyaga közé amit még a mai napig is adományoz </w:t>
      </w:r>
      <w:proofErr w:type="gram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a</w:t>
      </w:r>
      <w:proofErr w:type="gram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a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lakosság kiállítás bővítésére. Az átadás után megalakult a Törteli Falumúzeum Baráti Kör Egyesület, akik folyamatosan gyűjtik a kiállítási tárgyakat és szívükön viselik a község múltját, jelenét és 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lastRenderedPageBreak/>
        <w:t>jövőjét.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Első emeleten kapott helyet a gyönyörű új könyvtárunk felnőtt és gyermek részlege, ami közel 16.000 kötettel várja olvasóit. A könyvtárban kapott helyett az internetsarok és a házimozi.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 xml:space="preserve">A földszinten található az </w:t>
      </w:r>
      <w:r w:rsidRPr="0056277C">
        <w:rPr>
          <w:rFonts w:eastAsia="Times New Roman" w:cstheme="minorHAnsi"/>
          <w:b/>
          <w:color w:val="000000" w:themeColor="text1"/>
          <w:lang w:val="hu-HU" w:eastAsia="hu-HU" w:bidi="ar-SA"/>
        </w:rPr>
        <w:t>igazgatói iroda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és itt kapnak helyet a kiscsoportos foglalkozások, kisebb létszámú (</w:t>
      </w:r>
      <w:proofErr w:type="spellStart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>max</w:t>
      </w:r>
      <w:proofErr w:type="spellEnd"/>
      <w:r w:rsidRPr="0056277C">
        <w:rPr>
          <w:rFonts w:eastAsia="Times New Roman" w:cstheme="minorHAnsi"/>
          <w:color w:val="000000" w:themeColor="text1"/>
          <w:lang w:val="hu-HU" w:eastAsia="hu-HU" w:bidi="ar-SA"/>
        </w:rPr>
        <w:t xml:space="preserve"> 100 fős) rendezvények, kiállítások és a községben működő civil szervezetek és különböző vásárok.</w:t>
      </w:r>
      <w:r w:rsidRPr="0056277C">
        <w:rPr>
          <w:rFonts w:eastAsia="Times New Roman" w:cstheme="minorHAnsi"/>
          <w:color w:val="000000" w:themeColor="text1"/>
          <w:lang w:val="hu-HU" w:eastAsia="hu-HU" w:bidi="ar-SA"/>
        </w:rPr>
        <w:br/>
        <w:t>A Művelődési Központ mobil, dinamikus, változó tevékenységrendszere naprakészen elégíti ki a helyi igényeket. Tevékenységstruktúrájában érvényesül a hagyományápolás, a kultúra, a közösség, és a sokféle, a változó társadalmi, lakossági igényekhez igazodó modernizációs törekvés.</w:t>
      </w:r>
    </w:p>
    <w:p w:rsidR="002F4DC0" w:rsidRPr="00FC24C2" w:rsidRDefault="002F4DC0">
      <w:pPr>
        <w:rPr>
          <w:rFonts w:cstheme="minorHAnsi"/>
          <w:color w:val="000000" w:themeColor="text1"/>
        </w:rPr>
      </w:pPr>
    </w:p>
    <w:sectPr w:rsidR="002F4DC0" w:rsidRPr="00FC24C2" w:rsidSect="005159E1">
      <w:pgSz w:w="11906" w:h="16838" w:code="9"/>
      <w:pgMar w:top="1418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EA"/>
    <w:multiLevelType w:val="hybridMultilevel"/>
    <w:tmpl w:val="450C5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31FD"/>
    <w:multiLevelType w:val="hybridMultilevel"/>
    <w:tmpl w:val="F4842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4148C"/>
    <w:multiLevelType w:val="multilevel"/>
    <w:tmpl w:val="7E5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277C"/>
    <w:rsid w:val="00156153"/>
    <w:rsid w:val="00194B61"/>
    <w:rsid w:val="002F4DC0"/>
    <w:rsid w:val="003353BC"/>
    <w:rsid w:val="004048F1"/>
    <w:rsid w:val="00454BCD"/>
    <w:rsid w:val="004D03AE"/>
    <w:rsid w:val="004F3B44"/>
    <w:rsid w:val="005159E1"/>
    <w:rsid w:val="0056277C"/>
    <w:rsid w:val="00712881"/>
    <w:rsid w:val="00795BA6"/>
    <w:rsid w:val="0083592B"/>
    <w:rsid w:val="00885190"/>
    <w:rsid w:val="008A5CD2"/>
    <w:rsid w:val="008D5499"/>
    <w:rsid w:val="009E2D30"/>
    <w:rsid w:val="00A97E36"/>
    <w:rsid w:val="00B15EF6"/>
    <w:rsid w:val="00CF768A"/>
    <w:rsid w:val="00E72B56"/>
    <w:rsid w:val="00EB3F30"/>
    <w:rsid w:val="00F541AB"/>
    <w:rsid w:val="00FB3977"/>
    <w:rsid w:val="00FC03D3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B56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72B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2B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2B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72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72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2B5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2B56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2B5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2B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2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2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2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E72B5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E72B56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2B56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2B56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2B56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2B56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E72B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72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E72B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E72B56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E72B56"/>
    <w:rPr>
      <w:b/>
      <w:bCs/>
    </w:rPr>
  </w:style>
  <w:style w:type="character" w:styleId="Kiemels">
    <w:name w:val="Emphasis"/>
    <w:basedOn w:val="Bekezdsalapbettpusa"/>
    <w:uiPriority w:val="20"/>
    <w:qFormat/>
    <w:rsid w:val="00E72B56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E72B56"/>
    <w:rPr>
      <w:szCs w:val="32"/>
    </w:rPr>
  </w:style>
  <w:style w:type="paragraph" w:styleId="Listaszerbekezds">
    <w:name w:val="List Paragraph"/>
    <w:basedOn w:val="Norml"/>
    <w:uiPriority w:val="34"/>
    <w:qFormat/>
    <w:rsid w:val="00E72B5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72B5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72B56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2B56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2B56"/>
    <w:rPr>
      <w:b/>
      <w:i/>
      <w:sz w:val="24"/>
    </w:rPr>
  </w:style>
  <w:style w:type="character" w:styleId="Finomkiemels">
    <w:name w:val="Subtle Emphasis"/>
    <w:uiPriority w:val="19"/>
    <w:qFormat/>
    <w:rsid w:val="00E72B56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E72B56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E72B5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E72B56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E72B56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2B56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56277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6277C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 w:bidi="ar-SA"/>
    </w:rPr>
  </w:style>
  <w:style w:type="paragraph" w:customStyle="1" w:styleId="text-align-center">
    <w:name w:val="text-align-center"/>
    <w:basedOn w:val="Norml"/>
    <w:rsid w:val="0056277C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7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771">
          <w:marLeft w:val="0"/>
          <w:marRight w:val="-257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yvtar@tortel.h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uvhaz@tortel.h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1826</Words>
  <Characters>12607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2020-10-09T09:13:00Z</dcterms:created>
  <dcterms:modified xsi:type="dcterms:W3CDTF">2020-10-20T07:22:00Z</dcterms:modified>
</cp:coreProperties>
</file>