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F01" w:rsidRDefault="00FD7DBA">
      <w:pPr>
        <w:jc w:val="center"/>
        <w:rPr>
          <w:rFonts w:ascii="Times New Roman" w:eastAsia="Times New Roman" w:hAnsi="Times New Roman" w:cs="Times New Roman"/>
          <w:b/>
          <w:sz w:val="24"/>
        </w:rPr>
      </w:pPr>
      <w:bookmarkStart w:id="0" w:name="_GoBack"/>
      <w:bookmarkEnd w:id="0"/>
      <w:r>
        <w:rPr>
          <w:rFonts w:ascii="Times New Roman" w:eastAsia="Times New Roman" w:hAnsi="Times New Roman" w:cs="Times New Roman"/>
          <w:b/>
          <w:sz w:val="24"/>
        </w:rPr>
        <w:t>História</w:t>
      </w:r>
    </w:p>
    <w:p w:rsidR="00D55F01" w:rsidRDefault="00FD7DBA" w:rsidP="008165AE">
      <w:pPr>
        <w:rPr>
          <w:rFonts w:ascii="Times New Roman" w:eastAsia="Times New Roman" w:hAnsi="Times New Roman" w:cs="Times New Roman"/>
          <w:b/>
          <w:sz w:val="24"/>
        </w:rPr>
      </w:pPr>
      <w:r>
        <w:rPr>
          <w:rFonts w:ascii="Times New Roman" w:eastAsia="Times New Roman" w:hAnsi="Times New Roman" w:cs="Times New Roman"/>
          <w:b/>
          <w:sz w:val="24"/>
        </w:rPr>
        <w:t>R</w:t>
      </w:r>
      <w:r w:rsidR="008165AE">
        <w:rPr>
          <w:rFonts w:ascii="Times New Roman" w:eastAsia="Times New Roman" w:hAnsi="Times New Roman" w:cs="Times New Roman"/>
          <w:b/>
          <w:sz w:val="24"/>
        </w:rPr>
        <w:t>ÉGI ÉS RÉGEBBI TÖRTEL</w:t>
      </w:r>
    </w:p>
    <w:p w:rsidR="00D55F01" w:rsidRDefault="00D55F01">
      <w:pPr>
        <w:jc w:val="center"/>
        <w:rPr>
          <w:rFonts w:ascii="Times New Roman" w:eastAsia="Times New Roman" w:hAnsi="Times New Roman" w:cs="Times New Roman"/>
          <w:b/>
          <w:sz w:val="24"/>
        </w:rPr>
      </w:pPr>
    </w:p>
    <w:p w:rsidR="00D55F01" w:rsidRDefault="00FD7DBA">
      <w:pPr>
        <w:rPr>
          <w:rFonts w:ascii="Times New Roman" w:eastAsia="Times New Roman" w:hAnsi="Times New Roman" w:cs="Times New Roman"/>
          <w:b/>
          <w:sz w:val="24"/>
        </w:rPr>
      </w:pPr>
      <w:r>
        <w:rPr>
          <w:rFonts w:ascii="Times New Roman" w:eastAsia="Times New Roman" w:hAnsi="Times New Roman" w:cs="Times New Roman"/>
          <w:b/>
          <w:sz w:val="24"/>
        </w:rPr>
        <w:t>Parázs Bandi, a „törteli betyár” – legenda és valóság</w:t>
      </w:r>
    </w:p>
    <w:p w:rsidR="008165AE" w:rsidRDefault="008165AE" w:rsidP="008165A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Dr. </w:t>
      </w:r>
      <w:r w:rsidR="00FD7DBA">
        <w:rPr>
          <w:rFonts w:ascii="Times New Roman" w:eastAsia="Times New Roman" w:hAnsi="Times New Roman" w:cs="Times New Roman"/>
          <w:sz w:val="24"/>
        </w:rPr>
        <w:t>Erdei László</w:t>
      </w:r>
    </w:p>
    <w:p w:rsidR="008165AE" w:rsidRDefault="00FD7DBA" w:rsidP="008165A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Törteli Falumúzeum Baráti Kör Egyesület </w:t>
      </w:r>
    </w:p>
    <w:p w:rsidR="00D55F01" w:rsidRDefault="00FD7DBA" w:rsidP="008165A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erdei@bio.u-szeged.hu</w:t>
      </w:r>
    </w:p>
    <w:p w:rsidR="00D55F01" w:rsidRPr="00871AB2" w:rsidRDefault="00D55F01" w:rsidP="00871AB2">
      <w:pPr>
        <w:spacing w:line="360" w:lineRule="auto"/>
        <w:jc w:val="both"/>
        <w:rPr>
          <w:rFonts w:ascii="Times New Roman" w:eastAsia="Times New Roman" w:hAnsi="Times New Roman" w:cs="Times New Roman"/>
          <w:b/>
          <w:sz w:val="24"/>
          <w:szCs w:val="24"/>
        </w:rPr>
      </w:pPr>
    </w:p>
    <w:p w:rsidR="00D55F01" w:rsidRPr="00871AB2" w:rsidRDefault="00FD7DBA" w:rsidP="00871AB2">
      <w:pPr>
        <w:spacing w:line="360" w:lineRule="auto"/>
        <w:ind w:firstLine="720"/>
        <w:jc w:val="both"/>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 xml:space="preserve">Parázs Bandiról, mint törteli betyárról iskolás koromban hallottam először az 1950-es évek elején, és úgy rémlik, sírját is láttam a temető első sorában, de pontosabb helyére nem emlékszem. A legenda azóta is felbukkan itt-ott, de valóságos hátterét </w:t>
      </w:r>
      <w:r w:rsidR="002845D7">
        <w:rPr>
          <w:rFonts w:ascii="Times New Roman" w:eastAsia="Times New Roman" w:hAnsi="Times New Roman" w:cs="Times New Roman"/>
          <w:sz w:val="24"/>
          <w:szCs w:val="24"/>
        </w:rPr>
        <w:t>eddig nem ismert</w:t>
      </w:r>
      <w:r w:rsidRPr="00871AB2">
        <w:rPr>
          <w:rFonts w:ascii="Times New Roman" w:eastAsia="Times New Roman" w:hAnsi="Times New Roman" w:cs="Times New Roman"/>
          <w:sz w:val="24"/>
          <w:szCs w:val="24"/>
        </w:rPr>
        <w:t>ük. Legteljesebb leírását Striczky tanár úr könyvében (1) találjuk a következőképpen:</w:t>
      </w:r>
    </w:p>
    <w:p w:rsidR="00D55F01" w:rsidRPr="00871AB2" w:rsidRDefault="00FD7DBA" w:rsidP="00871AB2">
      <w:pPr>
        <w:spacing w:line="360" w:lineRule="auto"/>
        <w:jc w:val="both"/>
        <w:rPr>
          <w:rFonts w:ascii="Times New Roman" w:eastAsia="Times New Roman" w:hAnsi="Times New Roman" w:cs="Times New Roman"/>
          <w:i/>
          <w:sz w:val="24"/>
          <w:szCs w:val="24"/>
        </w:rPr>
      </w:pPr>
      <w:r w:rsidRPr="00871AB2">
        <w:rPr>
          <w:rFonts w:ascii="Times New Roman" w:eastAsia="Times New Roman" w:hAnsi="Times New Roman" w:cs="Times New Roman"/>
          <w:sz w:val="24"/>
          <w:szCs w:val="24"/>
        </w:rPr>
        <w:tab/>
      </w:r>
      <w:r w:rsidRPr="00871AB2">
        <w:rPr>
          <w:rFonts w:ascii="Times New Roman" w:eastAsia="Times New Roman" w:hAnsi="Times New Roman" w:cs="Times New Roman"/>
          <w:i/>
          <w:sz w:val="24"/>
          <w:szCs w:val="24"/>
        </w:rPr>
        <w:t>„Parázs Bandi, aki a betyárok cinkostársa és talán maga is betyár volt, a Temető utca utolsó, baloldali házában – amely még ma is áll</w:t>
      </w:r>
      <w:r w:rsidR="00041197">
        <w:rPr>
          <w:rFonts w:ascii="Times New Roman" w:eastAsia="Times New Roman" w:hAnsi="Times New Roman" w:cs="Times New Roman"/>
          <w:i/>
          <w:sz w:val="24"/>
          <w:szCs w:val="24"/>
        </w:rPr>
        <w:t xml:space="preserve"> </w:t>
      </w:r>
      <w:r w:rsidR="002845D7">
        <w:rPr>
          <w:rFonts w:ascii="Times New Roman" w:eastAsia="Times New Roman" w:hAnsi="Times New Roman" w:cs="Times New Roman"/>
          <w:i/>
          <w:sz w:val="24"/>
          <w:szCs w:val="24"/>
        </w:rPr>
        <w:t>(2)</w:t>
      </w:r>
      <w:r w:rsidRPr="00871AB2">
        <w:rPr>
          <w:rFonts w:ascii="Times New Roman" w:eastAsia="Times New Roman" w:hAnsi="Times New Roman" w:cs="Times New Roman"/>
          <w:i/>
          <w:sz w:val="24"/>
          <w:szCs w:val="24"/>
        </w:rPr>
        <w:t xml:space="preserve"> - tanyázott. Sűrűn itt éjjeleztek a betyárok. Egy alkalommal éppen itt pihentek a ház előtti szalmakazal alatt, amikor a pandúrok odaértek és ugyanazon szalmakazal tetején lesbe álltak…</w:t>
      </w:r>
    </w:p>
    <w:p w:rsidR="00D55F01" w:rsidRPr="00871AB2" w:rsidRDefault="00FD7DBA" w:rsidP="00871AB2">
      <w:pPr>
        <w:spacing w:line="360" w:lineRule="auto"/>
        <w:jc w:val="both"/>
        <w:rPr>
          <w:rFonts w:ascii="Times New Roman" w:eastAsia="Times New Roman" w:hAnsi="Times New Roman" w:cs="Times New Roman"/>
          <w:i/>
          <w:sz w:val="24"/>
          <w:szCs w:val="24"/>
        </w:rPr>
      </w:pPr>
      <w:r w:rsidRPr="00871AB2">
        <w:rPr>
          <w:rFonts w:ascii="Times New Roman" w:eastAsia="Times New Roman" w:hAnsi="Times New Roman" w:cs="Times New Roman"/>
          <w:i/>
          <w:sz w:val="24"/>
          <w:szCs w:val="24"/>
        </w:rPr>
        <w:tab/>
        <w:t xml:space="preserve">Egy alkalommal Ráday Gedeon, </w:t>
      </w:r>
      <w:r w:rsidR="002845D7">
        <w:rPr>
          <w:rFonts w:ascii="Times New Roman" w:eastAsia="Times New Roman" w:hAnsi="Times New Roman" w:cs="Times New Roman"/>
          <w:i/>
          <w:sz w:val="24"/>
          <w:szCs w:val="24"/>
        </w:rPr>
        <w:t xml:space="preserve">[…] </w:t>
      </w:r>
      <w:r w:rsidRPr="00871AB2">
        <w:rPr>
          <w:rFonts w:ascii="Times New Roman" w:eastAsia="Times New Roman" w:hAnsi="Times New Roman" w:cs="Times New Roman"/>
          <w:i/>
          <w:sz w:val="24"/>
          <w:szCs w:val="24"/>
        </w:rPr>
        <w:t>a betyárok réme igen összeverette Parázs Bandit. Még szöges hordóban is gurgatta. Az ezt követő nyáron a mi betyárunk egész nyáron bundában üldögélt a háza előtt. Állítólag az ő hátán is ott díszelegett az izzó vassal rásütött bitófa. Leányáról, Parázs Örzséről azt mesélik, hogy hosszú éveken át büszkeséggel őrizgette és mutogatta férje vőlegényi ruháját, amely akkor legszebbnek számított az egész faluban. Az anyósjelölt készítette. Egy szárból két lepedő kitelt volna, olyan szép rakott pliszírozott volt a nadrágja.”</w:t>
      </w:r>
    </w:p>
    <w:p w:rsidR="00D55F01" w:rsidRPr="00871AB2" w:rsidRDefault="00FD7DBA" w:rsidP="00871AB2">
      <w:pPr>
        <w:spacing w:line="360" w:lineRule="auto"/>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ab/>
        <w:t xml:space="preserve">A „szöges hordó” </w:t>
      </w:r>
      <w:r w:rsidR="003B072B">
        <w:rPr>
          <w:rFonts w:ascii="Times New Roman" w:eastAsia="Times New Roman" w:hAnsi="Times New Roman" w:cs="Times New Roman"/>
          <w:sz w:val="24"/>
          <w:szCs w:val="24"/>
        </w:rPr>
        <w:t>valós</w:t>
      </w:r>
      <w:r w:rsidRPr="00871AB2">
        <w:rPr>
          <w:rFonts w:ascii="Times New Roman" w:eastAsia="Times New Roman" w:hAnsi="Times New Roman" w:cs="Times New Roman"/>
          <w:sz w:val="24"/>
          <w:szCs w:val="24"/>
        </w:rPr>
        <w:t xml:space="preserve"> háttere, ahol a </w:t>
      </w:r>
      <w:r w:rsidR="003B072B">
        <w:rPr>
          <w:rFonts w:ascii="Times New Roman" w:eastAsia="Times New Roman" w:hAnsi="Times New Roman" w:cs="Times New Roman"/>
          <w:sz w:val="24"/>
          <w:szCs w:val="24"/>
        </w:rPr>
        <w:t xml:space="preserve">legenda találkozik a valósággal </w:t>
      </w:r>
      <w:r w:rsidRPr="00871AB2">
        <w:rPr>
          <w:rFonts w:ascii="Times New Roman" w:eastAsia="Times New Roman" w:hAnsi="Times New Roman" w:cs="Times New Roman"/>
          <w:sz w:val="24"/>
          <w:szCs w:val="24"/>
        </w:rPr>
        <w:t xml:space="preserve">Ráday </w:t>
      </w:r>
      <w:r w:rsidR="003B072B">
        <w:rPr>
          <w:rFonts w:ascii="Times New Roman" w:eastAsia="Times New Roman" w:hAnsi="Times New Roman" w:cs="Times New Roman"/>
          <w:sz w:val="24"/>
          <w:szCs w:val="24"/>
        </w:rPr>
        <w:t xml:space="preserve">Gedeon, a szegedi várbörtön királyi biztosának </w:t>
      </w:r>
      <w:r w:rsidRPr="00871AB2">
        <w:rPr>
          <w:rFonts w:ascii="Times New Roman" w:eastAsia="Times New Roman" w:hAnsi="Times New Roman" w:cs="Times New Roman"/>
          <w:sz w:val="24"/>
          <w:szCs w:val="24"/>
        </w:rPr>
        <w:t>egyik vallatási módszere</w:t>
      </w:r>
      <w:r w:rsidR="003B072B">
        <w:rPr>
          <w:rFonts w:ascii="Times New Roman" w:eastAsia="Times New Roman" w:hAnsi="Times New Roman" w:cs="Times New Roman"/>
          <w:sz w:val="24"/>
          <w:szCs w:val="24"/>
        </w:rPr>
        <w:t xml:space="preserve"> volt</w:t>
      </w:r>
      <w:r w:rsidRPr="00871AB2">
        <w:rPr>
          <w:rFonts w:ascii="Times New Roman" w:eastAsia="Times New Roman" w:hAnsi="Times New Roman" w:cs="Times New Roman"/>
          <w:sz w:val="24"/>
          <w:szCs w:val="24"/>
        </w:rPr>
        <w:t>, az előszeretettel alkalmazott, sz</w:t>
      </w:r>
      <w:r w:rsidR="003B072B">
        <w:rPr>
          <w:rFonts w:ascii="Times New Roman" w:eastAsia="Times New Roman" w:hAnsi="Times New Roman" w:cs="Times New Roman"/>
          <w:sz w:val="24"/>
          <w:szCs w:val="24"/>
        </w:rPr>
        <w:t>ögekkel kivert „Ráday bölcső” (3</w:t>
      </w:r>
      <w:r w:rsidRPr="00871AB2">
        <w:rPr>
          <w:rFonts w:ascii="Times New Roman" w:eastAsia="Times New Roman" w:hAnsi="Times New Roman" w:cs="Times New Roman"/>
          <w:sz w:val="24"/>
          <w:szCs w:val="24"/>
        </w:rPr>
        <w:t>).</w:t>
      </w:r>
    </w:p>
    <w:p w:rsidR="00D55F01" w:rsidRPr="00871AB2" w:rsidRDefault="00FD7DBA" w:rsidP="00871AB2">
      <w:pPr>
        <w:spacing w:line="360" w:lineRule="auto"/>
        <w:ind w:firstLine="720"/>
        <w:jc w:val="both"/>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 xml:space="preserve">Oknyomozásom első stabil forrásának tehát Ráday Gedeon munkássága tűnt, melyet elsősorban </w:t>
      </w:r>
      <w:r w:rsidRPr="00871AB2">
        <w:rPr>
          <w:rFonts w:ascii="Times New Roman" w:eastAsia="Times New Roman" w:hAnsi="Times New Roman" w:cs="Times New Roman"/>
          <w:i/>
          <w:sz w:val="24"/>
          <w:szCs w:val="24"/>
        </w:rPr>
        <w:t>Csapó Csaba</w:t>
      </w:r>
      <w:r w:rsidRPr="00871AB2">
        <w:rPr>
          <w:rFonts w:ascii="Times New Roman" w:eastAsia="Times New Roman" w:hAnsi="Times New Roman" w:cs="Times New Roman"/>
          <w:sz w:val="24"/>
          <w:szCs w:val="24"/>
        </w:rPr>
        <w:t xml:space="preserve"> történész</w:t>
      </w:r>
      <w:r w:rsidRPr="00871AB2">
        <w:rPr>
          <w:rFonts w:ascii="Times New Roman" w:eastAsia="Times New Roman" w:hAnsi="Times New Roman" w:cs="Times New Roman"/>
          <w:i/>
          <w:sz w:val="24"/>
          <w:szCs w:val="24"/>
        </w:rPr>
        <w:t xml:space="preserve"> </w:t>
      </w:r>
      <w:r w:rsidRPr="00871AB2">
        <w:rPr>
          <w:rFonts w:ascii="Times New Roman" w:eastAsia="Times New Roman" w:hAnsi="Times New Roman" w:cs="Times New Roman"/>
          <w:sz w:val="24"/>
          <w:szCs w:val="24"/>
        </w:rPr>
        <w:t>műveiből ismerhetünk meg. Ráday Gedeon, mint királyi biztos csekély 4 év alatt (1869-1872) felszámolta az alföldi, főleg Szeged környéki betyárvilágot (4</w:t>
      </w:r>
      <w:r w:rsidR="003B072B">
        <w:rPr>
          <w:rFonts w:ascii="Times New Roman" w:eastAsia="Times New Roman" w:hAnsi="Times New Roman" w:cs="Times New Roman"/>
          <w:sz w:val="24"/>
          <w:szCs w:val="24"/>
        </w:rPr>
        <w:t>,5</w:t>
      </w:r>
      <w:r w:rsidRPr="00871AB2">
        <w:rPr>
          <w:rFonts w:ascii="Times New Roman" w:eastAsia="Times New Roman" w:hAnsi="Times New Roman" w:cs="Times New Roman"/>
          <w:sz w:val="24"/>
          <w:szCs w:val="24"/>
        </w:rPr>
        <w:t xml:space="preserve">). A betyárvilág felszámolása következetes, esetenként könyörtelen, minden részletre és a háttérre is kiterjedő munkát igényelt. Volumenére jellemző, hogy 4 év alatt 1597 </w:t>
      </w:r>
      <w:r w:rsidRPr="00871AB2">
        <w:rPr>
          <w:rFonts w:ascii="Times New Roman" w:eastAsia="Times New Roman" w:hAnsi="Times New Roman" w:cs="Times New Roman"/>
          <w:sz w:val="24"/>
          <w:szCs w:val="24"/>
        </w:rPr>
        <w:lastRenderedPageBreak/>
        <w:t>személy volt letartóztatva, 415 fő halt meg a börtönben és 1873-ban 3000 vádlott személyről van tudomásunk. Csapó Csaba könyve (</w:t>
      </w:r>
      <w:r w:rsidR="003B072B">
        <w:rPr>
          <w:rFonts w:ascii="Times New Roman" w:eastAsia="Times New Roman" w:hAnsi="Times New Roman" w:cs="Times New Roman"/>
          <w:sz w:val="24"/>
          <w:szCs w:val="24"/>
        </w:rPr>
        <w:t>4</w:t>
      </w:r>
      <w:r w:rsidRPr="00871AB2">
        <w:rPr>
          <w:rFonts w:ascii="Times New Roman" w:eastAsia="Times New Roman" w:hAnsi="Times New Roman" w:cs="Times New Roman"/>
          <w:sz w:val="24"/>
          <w:szCs w:val="24"/>
        </w:rPr>
        <w:t xml:space="preserve">) a királyi biztos működésén túlmenően név szerint csak a leghíresebb, leghírhedtebb eseteket ismerteti, a többség bemutatása lehetetlen feladat lett volna. Gyanítható, hogy Parázs Bandi nem tartozott a legnagyobb betyárok közé, ezért szinte természetes, hogy a könyvben róla név szerint </w:t>
      </w:r>
      <w:r w:rsidR="00041197">
        <w:rPr>
          <w:rFonts w:ascii="Times New Roman" w:eastAsia="Times New Roman" w:hAnsi="Times New Roman" w:cs="Times New Roman"/>
          <w:sz w:val="24"/>
          <w:szCs w:val="24"/>
        </w:rPr>
        <w:t>nem esik szó</w:t>
      </w:r>
      <w:r w:rsidRPr="00871AB2">
        <w:rPr>
          <w:rFonts w:ascii="Times New Roman" w:eastAsia="Times New Roman" w:hAnsi="Times New Roman" w:cs="Times New Roman"/>
          <w:sz w:val="24"/>
          <w:szCs w:val="24"/>
        </w:rPr>
        <w:t xml:space="preserve">. Azonban kirajzolódik a </w:t>
      </w:r>
      <w:r w:rsidR="00041197">
        <w:rPr>
          <w:rFonts w:ascii="Times New Roman" w:eastAsia="Times New Roman" w:hAnsi="Times New Roman" w:cs="Times New Roman"/>
          <w:sz w:val="24"/>
          <w:szCs w:val="24"/>
        </w:rPr>
        <w:t xml:space="preserve">társadalmi és fizikai </w:t>
      </w:r>
      <w:r w:rsidRPr="00871AB2">
        <w:rPr>
          <w:rFonts w:ascii="Times New Roman" w:eastAsia="Times New Roman" w:hAnsi="Times New Roman" w:cs="Times New Roman"/>
          <w:sz w:val="24"/>
          <w:szCs w:val="24"/>
        </w:rPr>
        <w:t>környezet, amelybe így vagy úgy, belekerült.</w:t>
      </w:r>
    </w:p>
    <w:p w:rsidR="00D55F01" w:rsidRPr="00871AB2" w:rsidRDefault="00FD7DBA" w:rsidP="00871AB2">
      <w:pPr>
        <w:spacing w:line="360" w:lineRule="auto"/>
        <w:ind w:firstLine="720"/>
        <w:jc w:val="both"/>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Szentesi Zöldi László „</w:t>
      </w:r>
      <w:r w:rsidRPr="00871AB2">
        <w:rPr>
          <w:rFonts w:ascii="Times New Roman" w:eastAsia="Times New Roman" w:hAnsi="Times New Roman" w:cs="Times New Roman"/>
          <w:i/>
          <w:sz w:val="24"/>
          <w:szCs w:val="24"/>
        </w:rPr>
        <w:t>Nagy magyar betyárkönyv”</w:t>
      </w:r>
      <w:r w:rsidRPr="00871AB2">
        <w:rPr>
          <w:rFonts w:ascii="Times New Roman" w:eastAsia="Times New Roman" w:hAnsi="Times New Roman" w:cs="Times New Roman"/>
          <w:sz w:val="24"/>
          <w:szCs w:val="24"/>
        </w:rPr>
        <w:t xml:space="preserve"> munkájában (</w:t>
      </w:r>
      <w:r w:rsidR="003B072B">
        <w:rPr>
          <w:rFonts w:ascii="Times New Roman" w:eastAsia="Times New Roman" w:hAnsi="Times New Roman" w:cs="Times New Roman"/>
          <w:sz w:val="24"/>
          <w:szCs w:val="24"/>
        </w:rPr>
        <w:t>6</w:t>
      </w:r>
      <w:r w:rsidRPr="00871AB2">
        <w:rPr>
          <w:rFonts w:ascii="Times New Roman" w:eastAsia="Times New Roman" w:hAnsi="Times New Roman" w:cs="Times New Roman"/>
          <w:sz w:val="24"/>
          <w:szCs w:val="24"/>
        </w:rPr>
        <w:t>) vidékek szerint, nevesítve ismerteti a jelentős betyárokat és segítőiket is. Parázs Bandi itt sem szerepel, a hozzánk legközelebb tevékenykedő betyárok a nagykőrösi Kistalfa környékén 1864 februárjában elfogott Bogár Jakab, Kis Nagy Pista, Szűcs Jóska és Varga Jóska voltak. Elfogatásuk után Kis Nagy Pista és Szűcs Jóska öngyilkosok lettek (ez megeshetett a sarokba szorított betyárral). Érdekesség, hogy Striczky tanár úr könyvének 170. oldalán Paulovics Géza, Kodály Zoltán munkatársának 1956. januári népdalgyűjtése során lejegyzett betyár nótában Bogár Imre, Jakab bátyja szerepel. A Bogár betyárbanda történetéhez azonban ezen kívül semmi nem kapcsol bennünket.</w:t>
      </w:r>
    </w:p>
    <w:p w:rsidR="00D55F01" w:rsidRPr="00871AB2" w:rsidRDefault="00FD7DBA" w:rsidP="00871AB2">
      <w:pPr>
        <w:spacing w:line="360" w:lineRule="auto"/>
        <w:ind w:firstLine="720"/>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Mindezek után világossá vált, hogy részletesebb, levéltári kutatásra van szükség: segítséget kértem Csapó Csaba úrtól, aki készségesen utánanézett Parázs Bandi levéltári anyagának. Kutatása nyomán több konkrétum is kiderült, melyeket az alábbiakban idézek leveléből:</w:t>
      </w:r>
    </w:p>
    <w:p w:rsidR="00D55F01" w:rsidRPr="00871AB2" w:rsidRDefault="00FD7DBA" w:rsidP="00871AB2">
      <w:pPr>
        <w:spacing w:before="100" w:after="100" w:line="360" w:lineRule="auto"/>
        <w:jc w:val="both"/>
        <w:rPr>
          <w:rFonts w:ascii="Times New Roman" w:eastAsia="Times New Roman" w:hAnsi="Times New Roman" w:cs="Times New Roman"/>
          <w:i/>
          <w:sz w:val="24"/>
          <w:szCs w:val="24"/>
        </w:rPr>
      </w:pPr>
      <w:r w:rsidRPr="00871AB2">
        <w:rPr>
          <w:rFonts w:ascii="Times New Roman" w:eastAsia="Times New Roman" w:hAnsi="Times New Roman" w:cs="Times New Roman"/>
          <w:i/>
          <w:sz w:val="24"/>
          <w:szCs w:val="24"/>
        </w:rPr>
        <w:t>„1.  A rabokat nyilvántartó kötetben 904. szám alatt megtaláltam Parázs Andrást:</w:t>
      </w:r>
    </w:p>
    <w:p w:rsidR="00D55F01" w:rsidRPr="00871AB2" w:rsidRDefault="00FD7DBA" w:rsidP="00871AB2">
      <w:pPr>
        <w:spacing w:before="100" w:after="100" w:line="360" w:lineRule="auto"/>
        <w:jc w:val="both"/>
        <w:rPr>
          <w:rFonts w:ascii="Times New Roman" w:eastAsia="Times New Roman" w:hAnsi="Times New Roman" w:cs="Times New Roman"/>
          <w:i/>
          <w:sz w:val="24"/>
          <w:szCs w:val="24"/>
        </w:rPr>
      </w:pPr>
      <w:r w:rsidRPr="00871AB2">
        <w:rPr>
          <w:rFonts w:ascii="Times New Roman" w:eastAsia="Times New Roman" w:hAnsi="Times New Roman" w:cs="Times New Roman"/>
          <w:i/>
          <w:sz w:val="24"/>
          <w:szCs w:val="24"/>
        </w:rPr>
        <w:t>            - törteli illetőségű, 47 éves, római katolikus, napszámos;</w:t>
      </w:r>
    </w:p>
    <w:p w:rsidR="00D55F01" w:rsidRPr="00871AB2" w:rsidRDefault="00FD7DBA" w:rsidP="00871AB2">
      <w:pPr>
        <w:spacing w:before="100" w:after="100" w:line="360" w:lineRule="auto"/>
        <w:jc w:val="both"/>
        <w:rPr>
          <w:rFonts w:ascii="Times New Roman" w:eastAsia="Times New Roman" w:hAnsi="Times New Roman" w:cs="Times New Roman"/>
          <w:i/>
          <w:sz w:val="24"/>
          <w:szCs w:val="24"/>
        </w:rPr>
      </w:pPr>
      <w:r w:rsidRPr="00871AB2">
        <w:rPr>
          <w:rFonts w:ascii="Times New Roman" w:eastAsia="Times New Roman" w:hAnsi="Times New Roman" w:cs="Times New Roman"/>
          <w:i/>
          <w:sz w:val="24"/>
          <w:szCs w:val="24"/>
        </w:rPr>
        <w:t>            - letartóztatásának ideje: 1871. június 7. (tehát 1824 körül születhetett, mert az adatokat a letartóztatásakor kellett, hogy felvegyék);</w:t>
      </w:r>
    </w:p>
    <w:p w:rsidR="00D55F01" w:rsidRPr="00871AB2" w:rsidRDefault="00FD7DBA" w:rsidP="00871AB2">
      <w:pPr>
        <w:spacing w:before="100" w:after="100" w:line="360" w:lineRule="auto"/>
        <w:jc w:val="both"/>
        <w:rPr>
          <w:rFonts w:ascii="Times New Roman" w:eastAsia="Times New Roman" w:hAnsi="Times New Roman" w:cs="Times New Roman"/>
          <w:i/>
          <w:sz w:val="24"/>
          <w:szCs w:val="24"/>
        </w:rPr>
      </w:pPr>
      <w:r w:rsidRPr="00871AB2">
        <w:rPr>
          <w:rFonts w:ascii="Times New Roman" w:eastAsia="Times New Roman" w:hAnsi="Times New Roman" w:cs="Times New Roman"/>
          <w:i/>
          <w:sz w:val="24"/>
          <w:szCs w:val="24"/>
        </w:rPr>
        <w:t>            - elbocsátásának ideje: 1873. február 13. (ez egyrészt azért érdekes, mert nincs jelezve bírósági ítélet, tehát ezt az időt előzetes letartóztatásban töltötte, majd bizonyítékok hiányában elengedték; másrészt pedig az utolsók között szabadult a szegedi várbörtönből, ami meggyőződésem szerint azt jelenti, hogy a helyi közegek bíztak a bizonyítékok /esetleg terhelő vallomás/ előkerülésében) (</w:t>
      </w:r>
      <w:r w:rsidR="003B072B">
        <w:rPr>
          <w:rFonts w:ascii="Times New Roman" w:eastAsia="Times New Roman" w:hAnsi="Times New Roman" w:cs="Times New Roman"/>
          <w:i/>
          <w:sz w:val="24"/>
          <w:szCs w:val="24"/>
        </w:rPr>
        <w:t>7</w:t>
      </w:r>
      <w:r w:rsidRPr="00871AB2">
        <w:rPr>
          <w:rFonts w:ascii="Times New Roman" w:eastAsia="Times New Roman" w:hAnsi="Times New Roman" w:cs="Times New Roman"/>
          <w:i/>
          <w:sz w:val="24"/>
          <w:szCs w:val="24"/>
        </w:rPr>
        <w:t>).</w:t>
      </w:r>
    </w:p>
    <w:p w:rsidR="00D55F01" w:rsidRPr="00871AB2" w:rsidRDefault="00FD7DBA" w:rsidP="00871AB2">
      <w:pPr>
        <w:spacing w:before="100" w:after="100" w:line="360" w:lineRule="auto"/>
        <w:jc w:val="both"/>
        <w:rPr>
          <w:rFonts w:ascii="Times New Roman" w:eastAsia="Times New Roman" w:hAnsi="Times New Roman" w:cs="Times New Roman"/>
          <w:i/>
          <w:sz w:val="24"/>
          <w:szCs w:val="24"/>
        </w:rPr>
      </w:pPr>
      <w:r w:rsidRPr="00871AB2">
        <w:rPr>
          <w:rFonts w:ascii="Times New Roman" w:eastAsia="Times New Roman" w:hAnsi="Times New Roman" w:cs="Times New Roman"/>
          <w:i/>
          <w:sz w:val="24"/>
          <w:szCs w:val="24"/>
        </w:rPr>
        <w:t>2.  Egy másik mutató könyvben azt találtam, hogy hamis marhalevél gyanúja miatt tartóztatták le (</w:t>
      </w:r>
      <w:r w:rsidR="003B072B">
        <w:rPr>
          <w:rFonts w:ascii="Times New Roman" w:eastAsia="Times New Roman" w:hAnsi="Times New Roman" w:cs="Times New Roman"/>
          <w:i/>
          <w:sz w:val="24"/>
          <w:szCs w:val="24"/>
        </w:rPr>
        <w:t>8</w:t>
      </w:r>
      <w:r w:rsidRPr="00871AB2">
        <w:rPr>
          <w:rFonts w:ascii="Times New Roman" w:eastAsia="Times New Roman" w:hAnsi="Times New Roman" w:cs="Times New Roman"/>
          <w:i/>
          <w:sz w:val="24"/>
          <w:szCs w:val="24"/>
        </w:rPr>
        <w:t>)</w:t>
      </w:r>
      <w:r w:rsidR="00D3787D">
        <w:rPr>
          <w:rFonts w:ascii="Times New Roman" w:eastAsia="Times New Roman" w:hAnsi="Times New Roman" w:cs="Times New Roman"/>
          <w:i/>
          <w:sz w:val="24"/>
          <w:szCs w:val="24"/>
        </w:rPr>
        <w:t>.</w:t>
      </w:r>
    </w:p>
    <w:p w:rsidR="00D55F01" w:rsidRDefault="00FD7DBA" w:rsidP="00871AB2">
      <w:pPr>
        <w:spacing w:before="100" w:after="100" w:line="360" w:lineRule="auto"/>
        <w:jc w:val="both"/>
        <w:rPr>
          <w:rFonts w:ascii="Times New Roman" w:eastAsia="Times New Roman" w:hAnsi="Times New Roman" w:cs="Times New Roman"/>
          <w:i/>
          <w:sz w:val="24"/>
          <w:szCs w:val="24"/>
        </w:rPr>
      </w:pPr>
      <w:r w:rsidRPr="00871AB2">
        <w:rPr>
          <w:rFonts w:ascii="Times New Roman" w:eastAsia="Times New Roman" w:hAnsi="Times New Roman" w:cs="Times New Roman"/>
          <w:i/>
          <w:sz w:val="24"/>
          <w:szCs w:val="24"/>
        </w:rPr>
        <w:lastRenderedPageBreak/>
        <w:t> 3. Egy további irat két társáról tudósít: Kasznárvagó (ez nagyon rosszul olvasható) és Meleghegyi, de sajnos a kikért irat maga sem árult el több információt (</w:t>
      </w:r>
      <w:r w:rsidR="003B072B">
        <w:rPr>
          <w:rFonts w:ascii="Times New Roman" w:eastAsia="Times New Roman" w:hAnsi="Times New Roman" w:cs="Times New Roman"/>
          <w:i/>
          <w:sz w:val="24"/>
          <w:szCs w:val="24"/>
        </w:rPr>
        <w:t>9</w:t>
      </w:r>
      <w:r w:rsidRPr="00871AB2">
        <w:rPr>
          <w:rFonts w:ascii="Times New Roman" w:eastAsia="Times New Roman" w:hAnsi="Times New Roman" w:cs="Times New Roman"/>
          <w:i/>
          <w:sz w:val="24"/>
          <w:szCs w:val="24"/>
        </w:rPr>
        <w:t>).</w:t>
      </w:r>
      <w:r w:rsidR="003B072B">
        <w:rPr>
          <w:rFonts w:ascii="Times New Roman" w:eastAsia="Times New Roman" w:hAnsi="Times New Roman" w:cs="Times New Roman"/>
          <w:i/>
          <w:sz w:val="24"/>
          <w:szCs w:val="24"/>
        </w:rPr>
        <w:t>”</w:t>
      </w:r>
    </w:p>
    <w:p w:rsidR="003B072B" w:rsidRPr="003B072B" w:rsidRDefault="003B072B" w:rsidP="00871AB2">
      <w:pPr>
        <w:spacing w:before="100" w:after="1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Társai vajon törteliek voltak-e? Kecskés Judit törteli családnév kutatásában (10) Kasznárvágó nem szerepel, azonban Meleghegyi, bizony törteli </w:t>
      </w:r>
      <w:r w:rsidR="00DE301E">
        <w:rPr>
          <w:rFonts w:ascii="Times New Roman" w:eastAsia="Times New Roman" w:hAnsi="Times New Roman" w:cs="Times New Roman"/>
          <w:sz w:val="24"/>
          <w:szCs w:val="24"/>
        </w:rPr>
        <w:t>család végig az 1800-as években;</w:t>
      </w:r>
      <w:r>
        <w:rPr>
          <w:rFonts w:ascii="Times New Roman" w:eastAsia="Times New Roman" w:hAnsi="Times New Roman" w:cs="Times New Roman"/>
          <w:sz w:val="24"/>
          <w:szCs w:val="24"/>
        </w:rPr>
        <w:t xml:space="preserve"> 1801-től évtizedenként 3-5 Meleghegyi gyermeket kereszteltek, utoljára az 1881-90 közötti évtizedben</w:t>
      </w:r>
      <w:r w:rsidR="00484A45">
        <w:rPr>
          <w:rFonts w:ascii="Times New Roman" w:eastAsia="Times New Roman" w:hAnsi="Times New Roman" w:cs="Times New Roman"/>
          <w:sz w:val="24"/>
          <w:szCs w:val="24"/>
        </w:rPr>
        <w:t xml:space="preserve"> kettőt. Így hát Parázs Bandinak egy törteli volt a cimborája.</w:t>
      </w:r>
      <w:r>
        <w:rPr>
          <w:rFonts w:ascii="Times New Roman" w:eastAsia="Times New Roman" w:hAnsi="Times New Roman" w:cs="Times New Roman"/>
          <w:sz w:val="24"/>
          <w:szCs w:val="24"/>
        </w:rPr>
        <w:t xml:space="preserve"> </w:t>
      </w:r>
    </w:p>
    <w:p w:rsidR="00D55F01" w:rsidRPr="00871AB2" w:rsidRDefault="00484A45" w:rsidP="00484A45">
      <w:pPr>
        <w:spacing w:before="100" w:after="100" w:line="360"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00FD7DBA" w:rsidRPr="00871AB2">
        <w:rPr>
          <w:rFonts w:ascii="Times New Roman" w:eastAsia="Times New Roman" w:hAnsi="Times New Roman" w:cs="Times New Roman"/>
          <w:i/>
          <w:sz w:val="24"/>
          <w:szCs w:val="24"/>
        </w:rPr>
        <w:t xml:space="preserve">Még annyit fűznék hozzá a forrásokhoz </w:t>
      </w:r>
      <w:r w:rsidR="00FD7DBA" w:rsidRPr="00871AB2">
        <w:rPr>
          <w:rFonts w:ascii="Times New Roman" w:eastAsia="Times New Roman" w:hAnsi="Times New Roman" w:cs="Times New Roman"/>
          <w:sz w:val="24"/>
          <w:szCs w:val="24"/>
        </w:rPr>
        <w:t>– írja Csapó Csaba -,</w:t>
      </w:r>
      <w:r w:rsidR="00FD7DBA" w:rsidRPr="00871AB2">
        <w:rPr>
          <w:rFonts w:ascii="Times New Roman" w:eastAsia="Times New Roman" w:hAnsi="Times New Roman" w:cs="Times New Roman"/>
          <w:i/>
          <w:sz w:val="24"/>
          <w:szCs w:val="24"/>
        </w:rPr>
        <w:t xml:space="preserve"> hogy ezek alapján szinte teljesen kizártnak tartom, hogy Parázs Bandi Rózsa Sándorral kapcsolatos ügy miatt került volna előzetes letartóztatásba. Azért gondolom így, mert akkor sokkal több iratanyag lenne, többet foglalkoztak volna az ő személyével, talán megpróbálták volna felhasználni az információit stb., ugyanis Rózsát mindenképpen el akarták ítélni. Azt is csak feltételezem, hogy nem lehetett bűnöző múltja, mert meggyőződésem szerint az szerepelt volna az adatok között.  Parázs Bandi szerintem egy egyszerű parasztember lehetett, aki esetleg hamis járlatlevéllel bukott le. Nem gondolom, hogy ő hamisíthatta, mert erre a korosztályra nem jellemző az írni/olvasni tudás, pláne egy alföldi (esetleg pusztai) napszámos esetében. Elképzelhető tehát, hogy egy lopott marhát továbbított, hamis papírral. Az viszont szinte biztos, hogy nem vallott, mert akkor elítélték volna (ha volt egyáltalán valami, amit bevallhatott).</w:t>
      </w:r>
    </w:p>
    <w:p w:rsidR="00484A45" w:rsidRDefault="00FD7DBA" w:rsidP="00871AB2">
      <w:pPr>
        <w:spacing w:line="360" w:lineRule="auto"/>
        <w:jc w:val="both"/>
        <w:rPr>
          <w:rFonts w:ascii="Times New Roman" w:eastAsia="Times New Roman" w:hAnsi="Times New Roman" w:cs="Times New Roman"/>
          <w:i/>
          <w:sz w:val="24"/>
          <w:szCs w:val="24"/>
        </w:rPr>
      </w:pPr>
      <w:r w:rsidRPr="00871AB2">
        <w:rPr>
          <w:rFonts w:ascii="Times New Roman" w:eastAsia="Times New Roman" w:hAnsi="Times New Roman" w:cs="Times New Roman"/>
          <w:i/>
          <w:sz w:val="24"/>
          <w:szCs w:val="24"/>
        </w:rPr>
        <w:t xml:space="preserve">Feltételezem ugyanakkor, hogy jó fizikai és mentális állapotban lehetett, mert viszonylag idős kora ellenére túlélte az előzetesben töltött 20 hónapot és semmi nem utal arra, hogy kiemelt ellátásra/elhelyezésre lett volna „jogosult”. Az 1871-ben letartóztatottak és ennyi időt bent töltők közel 20 %-ának a túlélés nem sikerült </w:t>
      </w:r>
      <w:r w:rsidR="00041197">
        <w:rPr>
          <w:rFonts w:ascii="Times New Roman" w:eastAsia="Times New Roman" w:hAnsi="Times New Roman" w:cs="Times New Roman"/>
          <w:sz w:val="24"/>
          <w:szCs w:val="24"/>
        </w:rPr>
        <w:t>/(</w:t>
      </w:r>
      <w:r w:rsidRPr="00871AB2">
        <w:rPr>
          <w:rFonts w:ascii="Times New Roman" w:eastAsia="Times New Roman" w:hAnsi="Times New Roman" w:cs="Times New Roman"/>
          <w:sz w:val="24"/>
          <w:szCs w:val="24"/>
        </w:rPr>
        <w:t>2</w:t>
      </w:r>
      <w:r w:rsidR="00041197">
        <w:rPr>
          <w:rFonts w:ascii="Times New Roman" w:eastAsia="Times New Roman" w:hAnsi="Times New Roman" w:cs="Times New Roman"/>
          <w:sz w:val="24"/>
          <w:szCs w:val="24"/>
        </w:rPr>
        <w:t>), 4. táblázat;</w:t>
      </w:r>
      <w:r w:rsidRPr="00871AB2">
        <w:rPr>
          <w:rFonts w:ascii="Times New Roman" w:eastAsia="Times New Roman" w:hAnsi="Times New Roman" w:cs="Times New Roman"/>
          <w:sz w:val="24"/>
          <w:szCs w:val="24"/>
        </w:rPr>
        <w:t xml:space="preserve"> </w:t>
      </w:r>
      <w:r w:rsidR="00041197">
        <w:rPr>
          <w:rFonts w:ascii="Times New Roman" w:eastAsia="Times New Roman" w:hAnsi="Times New Roman" w:cs="Times New Roman"/>
          <w:sz w:val="24"/>
          <w:szCs w:val="24"/>
        </w:rPr>
        <w:t>(</w:t>
      </w:r>
      <w:r w:rsidRPr="00871AB2">
        <w:rPr>
          <w:rFonts w:ascii="Times New Roman" w:eastAsia="Times New Roman" w:hAnsi="Times New Roman" w:cs="Times New Roman"/>
          <w:sz w:val="24"/>
          <w:szCs w:val="24"/>
        </w:rPr>
        <w:t>3</w:t>
      </w:r>
      <w:r w:rsidR="00041197">
        <w:rPr>
          <w:rFonts w:ascii="Times New Roman" w:eastAsia="Times New Roman" w:hAnsi="Times New Roman" w:cs="Times New Roman"/>
          <w:sz w:val="24"/>
          <w:szCs w:val="24"/>
        </w:rPr>
        <w:t>)</w:t>
      </w:r>
      <w:r w:rsidRPr="00871AB2">
        <w:rPr>
          <w:rFonts w:ascii="Times New Roman" w:eastAsia="Times New Roman" w:hAnsi="Times New Roman" w:cs="Times New Roman"/>
          <w:sz w:val="24"/>
          <w:szCs w:val="24"/>
        </w:rPr>
        <w:t xml:space="preserve">, 47. </w:t>
      </w:r>
      <w:r w:rsidR="00041197">
        <w:rPr>
          <w:rFonts w:ascii="Times New Roman" w:eastAsia="Times New Roman" w:hAnsi="Times New Roman" w:cs="Times New Roman"/>
          <w:sz w:val="24"/>
          <w:szCs w:val="24"/>
        </w:rPr>
        <w:t>o</w:t>
      </w:r>
      <w:r w:rsidRPr="00871AB2">
        <w:rPr>
          <w:rFonts w:ascii="Times New Roman" w:eastAsia="Times New Roman" w:hAnsi="Times New Roman" w:cs="Times New Roman"/>
          <w:sz w:val="24"/>
          <w:szCs w:val="24"/>
        </w:rPr>
        <w:t>ldal</w:t>
      </w:r>
      <w:r w:rsidR="00041197">
        <w:rPr>
          <w:rFonts w:ascii="Times New Roman" w:eastAsia="Times New Roman" w:hAnsi="Times New Roman" w:cs="Times New Roman"/>
          <w:sz w:val="24"/>
          <w:szCs w:val="24"/>
        </w:rPr>
        <w:t>/</w:t>
      </w:r>
      <w:r w:rsidRPr="00871AB2">
        <w:rPr>
          <w:rFonts w:ascii="Times New Roman" w:eastAsia="Times New Roman" w:hAnsi="Times New Roman" w:cs="Times New Roman"/>
          <w:sz w:val="24"/>
          <w:szCs w:val="24"/>
        </w:rPr>
        <w:t>.</w:t>
      </w:r>
      <w:r w:rsidRPr="00871AB2">
        <w:rPr>
          <w:rFonts w:ascii="Times New Roman" w:eastAsia="Times New Roman" w:hAnsi="Times New Roman" w:cs="Times New Roman"/>
          <w:i/>
          <w:sz w:val="24"/>
          <w:szCs w:val="24"/>
        </w:rPr>
        <w:t> „</w:t>
      </w:r>
    </w:p>
    <w:p w:rsidR="00D55F01" w:rsidRPr="00871AB2" w:rsidRDefault="00FD7DBA" w:rsidP="00484A45">
      <w:pPr>
        <w:spacing w:line="360" w:lineRule="auto"/>
        <w:ind w:firstLine="708"/>
        <w:jc w:val="both"/>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 xml:space="preserve">A 20 hónap előzetes letöltése a szegedi várbörtönben mégis megviselhette "hősünket", hiszen 1873. februári szabadulása után egész nyáron bundában üldögélt a házuk előtt... </w:t>
      </w:r>
    </w:p>
    <w:p w:rsidR="00D55F01" w:rsidRPr="00871AB2" w:rsidRDefault="00FD7DBA" w:rsidP="00871AB2">
      <w:pPr>
        <w:spacing w:line="360" w:lineRule="auto"/>
        <w:ind w:firstLine="720"/>
        <w:jc w:val="both"/>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Vissza kell tehát térnünk Törtelre, mit mondanak az anyakönyvek a Parázs családról, jelesül Parázs Bandiról?</w:t>
      </w:r>
    </w:p>
    <w:p w:rsidR="00484A45" w:rsidRDefault="00FD7DBA" w:rsidP="00871AB2">
      <w:pPr>
        <w:spacing w:after="0" w:line="360" w:lineRule="auto"/>
        <w:jc w:val="both"/>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ab/>
        <w:t>Mint Kecskés Judit írja szakdolgozatában (1996), a Parázs családnév Törtelen 1801 és 1877 között fordult elő, meglehetősen ritka névnek számított. Az utolsó születési bejegyzés 1877-ből való, utána egészen 1992-ig, vizsgálatának lezártáig nem fordul elő: a család Törtelen kihaltnak tekinthető (</w:t>
      </w:r>
      <w:r w:rsidR="00484A45">
        <w:rPr>
          <w:rFonts w:ascii="Times New Roman" w:eastAsia="Times New Roman" w:hAnsi="Times New Roman" w:cs="Times New Roman"/>
          <w:sz w:val="24"/>
          <w:szCs w:val="24"/>
        </w:rPr>
        <w:t>10</w:t>
      </w:r>
      <w:r w:rsidRPr="00871AB2">
        <w:rPr>
          <w:rFonts w:ascii="Times New Roman" w:eastAsia="Times New Roman" w:hAnsi="Times New Roman" w:cs="Times New Roman"/>
          <w:sz w:val="24"/>
          <w:szCs w:val="24"/>
        </w:rPr>
        <w:t xml:space="preserve">). Kecskés Judit dolgozatában csak a családnevekkel foglalkozik, azon belül keresztnevek illetve nemek szerinti feljegyzés nem készült. </w:t>
      </w:r>
    </w:p>
    <w:p w:rsidR="00D55F01" w:rsidRPr="00871AB2" w:rsidRDefault="00FD7DBA" w:rsidP="00484A45">
      <w:pPr>
        <w:spacing w:after="0" w:line="360" w:lineRule="auto"/>
        <w:ind w:firstLine="708"/>
        <w:jc w:val="both"/>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lastRenderedPageBreak/>
        <w:t>A plébánián Sajtos József atya jóvoltából folytathattam a kutatást, azonban kiderült, hogy a törteli XIX. sz</w:t>
      </w:r>
      <w:r w:rsidR="008165AE" w:rsidRPr="00871AB2">
        <w:rPr>
          <w:rFonts w:ascii="Times New Roman" w:eastAsia="Times New Roman" w:hAnsi="Times New Roman" w:cs="Times New Roman"/>
          <w:sz w:val="24"/>
          <w:szCs w:val="24"/>
        </w:rPr>
        <w:t>ázad</w:t>
      </w:r>
      <w:r w:rsidRPr="00871AB2">
        <w:rPr>
          <w:rFonts w:ascii="Times New Roman" w:eastAsia="Times New Roman" w:hAnsi="Times New Roman" w:cs="Times New Roman"/>
          <w:sz w:val="24"/>
          <w:szCs w:val="24"/>
        </w:rPr>
        <w:t>i anyakönyvek nagyon hiányosak (szinte teljesen hiányzanak), eredetijük másolatai a nagykőr</w:t>
      </w:r>
      <w:r w:rsidR="008165AE" w:rsidRPr="00871AB2">
        <w:rPr>
          <w:rFonts w:ascii="Times New Roman" w:eastAsia="Times New Roman" w:hAnsi="Times New Roman" w:cs="Times New Roman"/>
          <w:sz w:val="24"/>
          <w:szCs w:val="24"/>
        </w:rPr>
        <w:t>ö</w:t>
      </w:r>
      <w:r w:rsidRPr="00871AB2">
        <w:rPr>
          <w:rFonts w:ascii="Times New Roman" w:eastAsia="Times New Roman" w:hAnsi="Times New Roman" w:cs="Times New Roman"/>
          <w:sz w:val="24"/>
          <w:szCs w:val="24"/>
        </w:rPr>
        <w:t>si levéltárban található. Nagy segítségül szolgált mégis a kivonatos „Kereszteltek névjegyzéke 1788-1922” jegyzék, amelyben a következő Parázs nevűeket találtam:</w:t>
      </w:r>
    </w:p>
    <w:p w:rsidR="00871AB2" w:rsidRPr="00871AB2" w:rsidRDefault="00871AB2" w:rsidP="00871AB2">
      <w:pPr>
        <w:spacing w:after="0" w:line="360" w:lineRule="auto"/>
        <w:rPr>
          <w:rFonts w:ascii="Times New Roman" w:eastAsia="Times New Roman" w:hAnsi="Times New Roman" w:cs="Times New Roman"/>
          <w:sz w:val="24"/>
          <w:szCs w:val="24"/>
        </w:rPr>
      </w:pPr>
    </w:p>
    <w:p w:rsidR="00D55F01" w:rsidRPr="00871AB2" w:rsidRDefault="00FD7DBA" w:rsidP="00871AB2">
      <w:pPr>
        <w:spacing w:after="0" w:line="360" w:lineRule="auto"/>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1809</w:t>
      </w:r>
      <w:r w:rsidRPr="00871AB2">
        <w:rPr>
          <w:rFonts w:ascii="Times New Roman" w:eastAsia="Times New Roman" w:hAnsi="Times New Roman" w:cs="Times New Roman"/>
          <w:sz w:val="24"/>
          <w:szCs w:val="24"/>
        </w:rPr>
        <w:tab/>
        <w:t>Parázs Erzsébet</w:t>
      </w:r>
    </w:p>
    <w:p w:rsidR="00D55F01" w:rsidRPr="00871AB2" w:rsidRDefault="00FD7DBA" w:rsidP="00871AB2">
      <w:pPr>
        <w:spacing w:after="0" w:line="360" w:lineRule="auto"/>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1811</w:t>
      </w:r>
      <w:r w:rsidRPr="00871AB2">
        <w:rPr>
          <w:rFonts w:ascii="Times New Roman" w:eastAsia="Times New Roman" w:hAnsi="Times New Roman" w:cs="Times New Roman"/>
          <w:sz w:val="24"/>
          <w:szCs w:val="24"/>
        </w:rPr>
        <w:tab/>
        <w:t>Parázs Mihály</w:t>
      </w:r>
    </w:p>
    <w:p w:rsidR="00D55F01" w:rsidRPr="00871AB2" w:rsidRDefault="00FD7DBA" w:rsidP="00871AB2">
      <w:pPr>
        <w:spacing w:after="0" w:line="360" w:lineRule="auto"/>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1817</w:t>
      </w:r>
      <w:r w:rsidRPr="00871AB2">
        <w:rPr>
          <w:rFonts w:ascii="Times New Roman" w:eastAsia="Times New Roman" w:hAnsi="Times New Roman" w:cs="Times New Roman"/>
          <w:sz w:val="24"/>
          <w:szCs w:val="24"/>
        </w:rPr>
        <w:tab/>
        <w:t>Parázs Anna</w:t>
      </w:r>
    </w:p>
    <w:p w:rsidR="00D55F01" w:rsidRPr="00871AB2" w:rsidRDefault="00FD7DBA" w:rsidP="00871AB2">
      <w:pPr>
        <w:spacing w:after="0" w:line="360" w:lineRule="auto"/>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1817</w:t>
      </w:r>
      <w:r w:rsidRPr="00871AB2">
        <w:rPr>
          <w:rFonts w:ascii="Times New Roman" w:eastAsia="Times New Roman" w:hAnsi="Times New Roman" w:cs="Times New Roman"/>
          <w:sz w:val="24"/>
          <w:szCs w:val="24"/>
        </w:rPr>
        <w:tab/>
        <w:t>Parázs Mihály</w:t>
      </w:r>
    </w:p>
    <w:p w:rsidR="00D55F01" w:rsidRPr="00871AB2" w:rsidRDefault="00FD7DBA" w:rsidP="00871AB2">
      <w:pPr>
        <w:spacing w:after="0" w:line="360" w:lineRule="auto"/>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1819</w:t>
      </w:r>
      <w:r w:rsidRPr="00871AB2">
        <w:rPr>
          <w:rFonts w:ascii="Times New Roman" w:eastAsia="Times New Roman" w:hAnsi="Times New Roman" w:cs="Times New Roman"/>
          <w:sz w:val="24"/>
          <w:szCs w:val="24"/>
        </w:rPr>
        <w:tab/>
        <w:t>Parázs Viktória</w:t>
      </w:r>
    </w:p>
    <w:p w:rsidR="00D55F01" w:rsidRPr="00871AB2" w:rsidRDefault="00FD7DBA" w:rsidP="00871AB2">
      <w:pPr>
        <w:spacing w:after="0" w:line="360" w:lineRule="auto"/>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1820</w:t>
      </w:r>
      <w:r w:rsidRPr="00871AB2">
        <w:rPr>
          <w:rFonts w:ascii="Times New Roman" w:eastAsia="Times New Roman" w:hAnsi="Times New Roman" w:cs="Times New Roman"/>
          <w:sz w:val="24"/>
          <w:szCs w:val="24"/>
        </w:rPr>
        <w:tab/>
        <w:t>Parázs Márton</w:t>
      </w:r>
    </w:p>
    <w:p w:rsidR="00D55F01" w:rsidRPr="00871AB2" w:rsidRDefault="00FD7DBA" w:rsidP="00871AB2">
      <w:pPr>
        <w:spacing w:after="0" w:line="360" w:lineRule="auto"/>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1822</w:t>
      </w:r>
      <w:r w:rsidRPr="00871AB2">
        <w:rPr>
          <w:rFonts w:ascii="Times New Roman" w:eastAsia="Times New Roman" w:hAnsi="Times New Roman" w:cs="Times New Roman"/>
          <w:sz w:val="24"/>
          <w:szCs w:val="24"/>
        </w:rPr>
        <w:tab/>
        <w:t>Parázs Eszter</w:t>
      </w:r>
    </w:p>
    <w:p w:rsidR="00D55F01" w:rsidRPr="00871AB2" w:rsidRDefault="00FD7DBA" w:rsidP="00871AB2">
      <w:pPr>
        <w:spacing w:after="0" w:line="360" w:lineRule="auto"/>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1822</w:t>
      </w:r>
      <w:r w:rsidRPr="00871AB2">
        <w:rPr>
          <w:rFonts w:ascii="Times New Roman" w:eastAsia="Times New Roman" w:hAnsi="Times New Roman" w:cs="Times New Roman"/>
          <w:sz w:val="24"/>
          <w:szCs w:val="24"/>
        </w:rPr>
        <w:tab/>
        <w:t>Parázs József</w:t>
      </w:r>
    </w:p>
    <w:p w:rsidR="008165AE" w:rsidRPr="00871AB2" w:rsidRDefault="00FD7DBA" w:rsidP="00871AB2">
      <w:pPr>
        <w:spacing w:after="0" w:line="360" w:lineRule="auto"/>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1823</w:t>
      </w:r>
      <w:r w:rsidRPr="00871AB2">
        <w:rPr>
          <w:rFonts w:ascii="Times New Roman" w:eastAsia="Times New Roman" w:hAnsi="Times New Roman" w:cs="Times New Roman"/>
          <w:sz w:val="24"/>
          <w:szCs w:val="24"/>
        </w:rPr>
        <w:tab/>
        <w:t>Parázs Erzsébet</w:t>
      </w:r>
    </w:p>
    <w:p w:rsidR="00D55F01" w:rsidRPr="00871AB2" w:rsidRDefault="00FD7DBA" w:rsidP="00871AB2">
      <w:pPr>
        <w:spacing w:after="0" w:line="360" w:lineRule="auto"/>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1824</w:t>
      </w:r>
      <w:r w:rsidRPr="00871AB2">
        <w:rPr>
          <w:rFonts w:ascii="Times New Roman" w:eastAsia="Times New Roman" w:hAnsi="Times New Roman" w:cs="Times New Roman"/>
          <w:sz w:val="24"/>
          <w:szCs w:val="24"/>
        </w:rPr>
        <w:tab/>
        <w:t>Parázs Anna</w:t>
      </w:r>
    </w:p>
    <w:p w:rsidR="00D55F01" w:rsidRPr="00871AB2" w:rsidRDefault="00FD7DBA" w:rsidP="00871AB2">
      <w:pPr>
        <w:spacing w:after="0" w:line="360" w:lineRule="auto"/>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1825</w:t>
      </w:r>
      <w:r w:rsidRPr="00871AB2">
        <w:rPr>
          <w:rFonts w:ascii="Times New Roman" w:eastAsia="Times New Roman" w:hAnsi="Times New Roman" w:cs="Times New Roman"/>
          <w:sz w:val="24"/>
          <w:szCs w:val="24"/>
        </w:rPr>
        <w:tab/>
        <w:t>Parázs József</w:t>
      </w:r>
    </w:p>
    <w:p w:rsidR="00D55F01" w:rsidRPr="00871AB2" w:rsidRDefault="00FD7DBA" w:rsidP="00871AB2">
      <w:pPr>
        <w:spacing w:after="0" w:line="360" w:lineRule="auto"/>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1826</w:t>
      </w:r>
      <w:r w:rsidRPr="00871AB2">
        <w:rPr>
          <w:rFonts w:ascii="Times New Roman" w:eastAsia="Times New Roman" w:hAnsi="Times New Roman" w:cs="Times New Roman"/>
          <w:sz w:val="24"/>
          <w:szCs w:val="24"/>
        </w:rPr>
        <w:tab/>
        <w:t>Parázs Teréz</w:t>
      </w:r>
    </w:p>
    <w:p w:rsidR="00D55F01" w:rsidRPr="00871AB2" w:rsidRDefault="00FD7DBA" w:rsidP="00871AB2">
      <w:pPr>
        <w:spacing w:after="0" w:line="360" w:lineRule="auto"/>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1852</w:t>
      </w:r>
      <w:r w:rsidRPr="00871AB2">
        <w:rPr>
          <w:rFonts w:ascii="Times New Roman" w:eastAsia="Times New Roman" w:hAnsi="Times New Roman" w:cs="Times New Roman"/>
          <w:sz w:val="24"/>
          <w:szCs w:val="24"/>
        </w:rPr>
        <w:tab/>
        <w:t>Parázs Erzsébet</w:t>
      </w:r>
    </w:p>
    <w:p w:rsidR="00D55F01" w:rsidRPr="00871AB2" w:rsidRDefault="00FD7DBA" w:rsidP="00871AB2">
      <w:pPr>
        <w:spacing w:after="0" w:line="360" w:lineRule="auto"/>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1866</w:t>
      </w:r>
      <w:r w:rsidRPr="00871AB2">
        <w:rPr>
          <w:rFonts w:ascii="Times New Roman" w:eastAsia="Times New Roman" w:hAnsi="Times New Roman" w:cs="Times New Roman"/>
          <w:sz w:val="24"/>
          <w:szCs w:val="24"/>
        </w:rPr>
        <w:tab/>
        <w:t>Parázs Matild</w:t>
      </w:r>
    </w:p>
    <w:p w:rsidR="00D55F01" w:rsidRPr="00871AB2" w:rsidRDefault="00FD7DBA" w:rsidP="00871AB2">
      <w:pPr>
        <w:spacing w:after="0" w:line="360" w:lineRule="auto"/>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1877</w:t>
      </w:r>
      <w:r w:rsidRPr="00871AB2">
        <w:rPr>
          <w:rFonts w:ascii="Times New Roman" w:eastAsia="Times New Roman" w:hAnsi="Times New Roman" w:cs="Times New Roman"/>
          <w:sz w:val="24"/>
          <w:szCs w:val="24"/>
        </w:rPr>
        <w:tab/>
        <w:t>Parázs Erzsébet</w:t>
      </w:r>
    </w:p>
    <w:p w:rsidR="00D55F01" w:rsidRPr="00871AB2" w:rsidRDefault="00D55F01" w:rsidP="00871AB2">
      <w:pPr>
        <w:spacing w:after="0" w:line="360" w:lineRule="auto"/>
        <w:rPr>
          <w:rFonts w:ascii="Times New Roman" w:eastAsia="Times New Roman" w:hAnsi="Times New Roman" w:cs="Times New Roman"/>
          <w:sz w:val="24"/>
          <w:szCs w:val="24"/>
        </w:rPr>
      </w:pPr>
    </w:p>
    <w:p w:rsidR="000E636B" w:rsidRDefault="00FD7DBA" w:rsidP="00871AB2">
      <w:pPr>
        <w:spacing w:after="0" w:line="360" w:lineRule="auto"/>
        <w:jc w:val="both"/>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 xml:space="preserve">Sajnálatunkra, az 1824-es év és környéke nem jegyez Parázs András nevű gyermeket. Mi lehet ennek az oka?  A legendát fenntartandó, újabb talány övezi Parázs Bandi személyét? </w:t>
      </w:r>
      <w:r w:rsidR="00484A45">
        <w:rPr>
          <w:rFonts w:ascii="Times New Roman" w:eastAsia="Times New Roman" w:hAnsi="Times New Roman" w:cs="Times New Roman"/>
          <w:sz w:val="24"/>
          <w:szCs w:val="24"/>
        </w:rPr>
        <w:t xml:space="preserve"> Nem! a halotti anyakönyv (1895-1918) pontos bejegyzése szerint Parázs András</w:t>
      </w:r>
      <w:r w:rsidR="00041197">
        <w:rPr>
          <w:rFonts w:ascii="Times New Roman" w:eastAsia="Times New Roman" w:hAnsi="Times New Roman" w:cs="Times New Roman"/>
          <w:sz w:val="24"/>
          <w:szCs w:val="24"/>
        </w:rPr>
        <w:t>,</w:t>
      </w:r>
      <w:r w:rsidR="00484A45">
        <w:rPr>
          <w:rFonts w:ascii="Times New Roman" w:eastAsia="Times New Roman" w:hAnsi="Times New Roman" w:cs="Times New Roman"/>
          <w:sz w:val="24"/>
          <w:szCs w:val="24"/>
        </w:rPr>
        <w:t xml:space="preserve"> </w:t>
      </w:r>
      <w:r w:rsidR="00041197">
        <w:rPr>
          <w:rFonts w:ascii="Times New Roman" w:eastAsia="Times New Roman" w:hAnsi="Times New Roman" w:cs="Times New Roman"/>
          <w:sz w:val="24"/>
          <w:szCs w:val="24"/>
        </w:rPr>
        <w:t>t</w:t>
      </w:r>
      <w:r w:rsidR="00484A45">
        <w:rPr>
          <w:rFonts w:ascii="Times New Roman" w:eastAsia="Times New Roman" w:hAnsi="Times New Roman" w:cs="Times New Roman"/>
          <w:sz w:val="24"/>
          <w:szCs w:val="24"/>
        </w:rPr>
        <w:t xml:space="preserve">örteli születésű és lakhelyű férfi 1900. </w:t>
      </w:r>
      <w:r w:rsidR="00041197">
        <w:rPr>
          <w:rFonts w:ascii="Times New Roman" w:eastAsia="Times New Roman" w:hAnsi="Times New Roman" w:cs="Times New Roman"/>
          <w:sz w:val="24"/>
          <w:szCs w:val="24"/>
        </w:rPr>
        <w:t>m</w:t>
      </w:r>
      <w:r w:rsidR="00484A45">
        <w:rPr>
          <w:rFonts w:ascii="Times New Roman" w:eastAsia="Times New Roman" w:hAnsi="Times New Roman" w:cs="Times New Roman"/>
          <w:sz w:val="24"/>
          <w:szCs w:val="24"/>
        </w:rPr>
        <w:t xml:space="preserve">árcius 12-én hunyt el 78 éves korában. A halál oka: gutaütés. Eszerint 1822-ben születhetett. </w:t>
      </w:r>
    </w:p>
    <w:p w:rsidR="00D55F01" w:rsidRPr="00871AB2" w:rsidRDefault="00FD7DBA" w:rsidP="000E636B">
      <w:pPr>
        <w:spacing w:after="0" w:line="360" w:lineRule="auto"/>
        <w:ind w:firstLine="708"/>
        <w:jc w:val="both"/>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A</w:t>
      </w:r>
      <w:r w:rsidR="000E636B">
        <w:rPr>
          <w:rFonts w:ascii="Times New Roman" w:eastAsia="Times New Roman" w:hAnsi="Times New Roman" w:cs="Times New Roman"/>
          <w:sz w:val="24"/>
          <w:szCs w:val="24"/>
        </w:rPr>
        <w:t xml:space="preserve"> „Kereszteltek névjegyzékében” a</w:t>
      </w:r>
      <w:r w:rsidRPr="00871AB2">
        <w:rPr>
          <w:rFonts w:ascii="Times New Roman" w:eastAsia="Times New Roman" w:hAnsi="Times New Roman" w:cs="Times New Roman"/>
          <w:sz w:val="24"/>
          <w:szCs w:val="24"/>
        </w:rPr>
        <w:t xml:space="preserve">z </w:t>
      </w:r>
      <w:r w:rsidR="003F7936">
        <w:rPr>
          <w:rFonts w:ascii="Times New Roman" w:eastAsia="Times New Roman" w:hAnsi="Times New Roman" w:cs="Times New Roman"/>
          <w:sz w:val="24"/>
          <w:szCs w:val="24"/>
        </w:rPr>
        <w:t>egyik</w:t>
      </w:r>
      <w:r w:rsidRPr="00871AB2">
        <w:rPr>
          <w:rFonts w:ascii="Times New Roman" w:eastAsia="Times New Roman" w:hAnsi="Times New Roman" w:cs="Times New Roman"/>
          <w:sz w:val="24"/>
          <w:szCs w:val="24"/>
        </w:rPr>
        <w:t xml:space="preserve"> </w:t>
      </w:r>
      <w:r w:rsidR="003F7936">
        <w:rPr>
          <w:rFonts w:ascii="Times New Roman" w:eastAsia="Times New Roman" w:hAnsi="Times New Roman" w:cs="Times New Roman"/>
          <w:sz w:val="24"/>
          <w:szCs w:val="24"/>
        </w:rPr>
        <w:t xml:space="preserve">Parázs Erzsébet </w:t>
      </w:r>
      <w:r w:rsidRPr="00871AB2">
        <w:rPr>
          <w:rFonts w:ascii="Times New Roman" w:eastAsia="Times New Roman" w:hAnsi="Times New Roman" w:cs="Times New Roman"/>
          <w:sz w:val="24"/>
          <w:szCs w:val="24"/>
        </w:rPr>
        <w:t xml:space="preserve">bejegyzés </w:t>
      </w:r>
      <w:r w:rsidR="00603911">
        <w:rPr>
          <w:rFonts w:ascii="Times New Roman" w:eastAsia="Times New Roman" w:hAnsi="Times New Roman" w:cs="Times New Roman"/>
          <w:sz w:val="24"/>
          <w:szCs w:val="24"/>
        </w:rPr>
        <w:t>(</w:t>
      </w:r>
      <w:r w:rsidRPr="00871AB2">
        <w:rPr>
          <w:rFonts w:ascii="Times New Roman" w:eastAsia="Times New Roman" w:hAnsi="Times New Roman" w:cs="Times New Roman"/>
          <w:sz w:val="24"/>
          <w:szCs w:val="24"/>
        </w:rPr>
        <w:t>hihetőleg Parázs Bandi "Örzse nevű lánya"</w:t>
      </w:r>
      <w:r w:rsidR="00603911">
        <w:rPr>
          <w:rFonts w:ascii="Times New Roman" w:eastAsia="Times New Roman" w:hAnsi="Times New Roman" w:cs="Times New Roman"/>
          <w:sz w:val="24"/>
          <w:szCs w:val="24"/>
        </w:rPr>
        <w:t>)</w:t>
      </w:r>
      <w:r w:rsidRPr="00871AB2">
        <w:rPr>
          <w:rFonts w:ascii="Times New Roman" w:eastAsia="Times New Roman" w:hAnsi="Times New Roman" w:cs="Times New Roman"/>
          <w:sz w:val="24"/>
          <w:szCs w:val="24"/>
        </w:rPr>
        <w:t xml:space="preserve"> fölött elmélkedvén, Sajtos atya szeme felcsillant, mert emlékezete szerint a templomban lévő "Fájdalmas Szűzanya" kép fel</w:t>
      </w:r>
      <w:r w:rsidR="008165AE" w:rsidRPr="00871AB2">
        <w:rPr>
          <w:rFonts w:ascii="Times New Roman" w:eastAsia="Times New Roman" w:hAnsi="Times New Roman" w:cs="Times New Roman"/>
          <w:sz w:val="24"/>
          <w:szCs w:val="24"/>
        </w:rPr>
        <w:t>i</w:t>
      </w:r>
      <w:r w:rsidR="000E636B">
        <w:rPr>
          <w:rFonts w:ascii="Times New Roman" w:eastAsia="Times New Roman" w:hAnsi="Times New Roman" w:cs="Times New Roman"/>
          <w:sz w:val="24"/>
          <w:szCs w:val="24"/>
        </w:rPr>
        <w:t xml:space="preserve">rata szerint a donátor, </w:t>
      </w:r>
      <w:r w:rsidRPr="00871AB2">
        <w:rPr>
          <w:rFonts w:ascii="Times New Roman" w:eastAsia="Times New Roman" w:hAnsi="Times New Roman" w:cs="Times New Roman"/>
          <w:sz w:val="24"/>
          <w:szCs w:val="24"/>
        </w:rPr>
        <w:t>férje mellett Parázs Erzsébet. Rögtön meg is győződtünk ennek igazságáról. Az északi oldalhajó keleti falán a „Fájdalmas Szűzanya</w:t>
      </w:r>
      <w:r w:rsidR="000E636B">
        <w:rPr>
          <w:rFonts w:ascii="Times New Roman" w:eastAsia="Times New Roman" w:hAnsi="Times New Roman" w:cs="Times New Roman"/>
          <w:sz w:val="24"/>
          <w:szCs w:val="24"/>
        </w:rPr>
        <w:t>”</w:t>
      </w:r>
      <w:r w:rsidRPr="00871AB2">
        <w:rPr>
          <w:rFonts w:ascii="Times New Roman" w:eastAsia="Times New Roman" w:hAnsi="Times New Roman" w:cs="Times New Roman"/>
          <w:sz w:val="24"/>
          <w:szCs w:val="24"/>
        </w:rPr>
        <w:t xml:space="preserve"> kép felirata:</w:t>
      </w:r>
    </w:p>
    <w:p w:rsidR="00D55F01" w:rsidRPr="00871AB2" w:rsidRDefault="00FD7DBA" w:rsidP="00871AB2">
      <w:pPr>
        <w:spacing w:line="360" w:lineRule="auto"/>
        <w:rPr>
          <w:rFonts w:ascii="Times New Roman" w:eastAsia="Times New Roman" w:hAnsi="Times New Roman" w:cs="Times New Roman"/>
          <w:i/>
          <w:sz w:val="24"/>
          <w:szCs w:val="24"/>
        </w:rPr>
      </w:pPr>
      <w:r w:rsidRPr="00871AB2">
        <w:rPr>
          <w:rFonts w:ascii="Times New Roman" w:eastAsia="Times New Roman" w:hAnsi="Times New Roman" w:cs="Times New Roman"/>
          <w:i/>
          <w:sz w:val="24"/>
          <w:szCs w:val="24"/>
        </w:rPr>
        <w:t>„Isten dicsőségére B. Tóth József és neje Parázs Erzsébet ajándéka 1918. Tóth Károly hagyatékából.”</w:t>
      </w:r>
    </w:p>
    <w:p w:rsidR="00D55F01" w:rsidRPr="00871AB2" w:rsidRDefault="00D55F01" w:rsidP="00871AB2">
      <w:pPr>
        <w:spacing w:line="360" w:lineRule="auto"/>
        <w:rPr>
          <w:rFonts w:ascii="Times New Roman" w:eastAsia="Times New Roman" w:hAnsi="Times New Roman" w:cs="Times New Roman"/>
          <w:sz w:val="24"/>
          <w:szCs w:val="24"/>
        </w:rPr>
      </w:pPr>
    </w:p>
    <w:p w:rsidR="00D55F01" w:rsidRPr="00871AB2" w:rsidRDefault="008165AE" w:rsidP="00871AB2">
      <w:pPr>
        <w:spacing w:line="360" w:lineRule="auto"/>
        <w:rPr>
          <w:rFonts w:ascii="Times New Roman" w:eastAsia="Times New Roman" w:hAnsi="Times New Roman" w:cs="Times New Roman"/>
          <w:sz w:val="24"/>
          <w:szCs w:val="24"/>
        </w:rPr>
      </w:pPr>
      <w:r w:rsidRPr="00871AB2">
        <w:rPr>
          <w:rFonts w:ascii="Times New Roman" w:hAnsi="Times New Roman" w:cs="Times New Roman"/>
          <w:sz w:val="24"/>
          <w:szCs w:val="24"/>
        </w:rPr>
        <w:object w:dxaOrig="11232" w:dyaOrig="8437">
          <v:rect id="rectole0000000000" o:spid="_x0000_i1025" style="width:561.75pt;height:332.25pt" o:ole="" o:preferrelative="t" stroked="f">
            <v:imagedata r:id="rId7" o:title="" cropbottom="13877f"/>
          </v:rect>
          <o:OLEObject Type="Embed" ProgID="StaticMetafile" ShapeID="rectole0000000000" DrawAspect="Content" ObjectID="_1600945308" r:id="rId8"/>
        </w:object>
      </w:r>
      <w:r w:rsidR="00457C8A">
        <w:rPr>
          <w:rFonts w:ascii="Times New Roman" w:hAnsi="Times New Roman" w:cs="Times New Roman"/>
          <w:sz w:val="24"/>
          <w:szCs w:val="24"/>
        </w:rPr>
        <w:t>Fotó:</w:t>
      </w:r>
      <w:r w:rsidR="000C18E0">
        <w:rPr>
          <w:rFonts w:ascii="Times New Roman" w:hAnsi="Times New Roman" w:cs="Times New Roman"/>
          <w:sz w:val="24"/>
          <w:szCs w:val="24"/>
        </w:rPr>
        <w:t xml:space="preserve"> Dr. Erdei László</w:t>
      </w:r>
    </w:p>
    <w:p w:rsidR="003F7936" w:rsidRDefault="00FD7DBA" w:rsidP="00871AB2">
      <w:pPr>
        <w:spacing w:line="360" w:lineRule="auto"/>
        <w:jc w:val="both"/>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ab/>
        <w:t xml:space="preserve">Akármilyen, kisebb-nagyobb bűnökkel terhelt élete is volt Parázs Bandinak, úgy tűnik, istenfélő ember volt, vagy azzá vált: Örzse lánya otthonában a nagyméretű szentkép emlékeztetett a Mindenhatóra. Valóban így lehetett? </w:t>
      </w:r>
      <w:r w:rsidR="003F7936">
        <w:rPr>
          <w:rFonts w:ascii="Times New Roman" w:eastAsia="Times New Roman" w:hAnsi="Times New Roman" w:cs="Times New Roman"/>
          <w:sz w:val="24"/>
          <w:szCs w:val="24"/>
        </w:rPr>
        <w:t>A felirat szerint</w:t>
      </w:r>
      <w:r w:rsidRPr="00871AB2">
        <w:rPr>
          <w:rFonts w:ascii="Times New Roman" w:eastAsia="Times New Roman" w:hAnsi="Times New Roman" w:cs="Times New Roman"/>
          <w:sz w:val="24"/>
          <w:szCs w:val="24"/>
        </w:rPr>
        <w:t>, a kép a B. Tóth család</w:t>
      </w:r>
      <w:r w:rsidR="000E636B">
        <w:rPr>
          <w:rFonts w:ascii="Times New Roman" w:eastAsia="Times New Roman" w:hAnsi="Times New Roman" w:cs="Times New Roman"/>
          <w:sz w:val="24"/>
          <w:szCs w:val="24"/>
        </w:rPr>
        <w:t xml:space="preserve"> </w:t>
      </w:r>
      <w:r w:rsidR="003F7936">
        <w:rPr>
          <w:rFonts w:ascii="Times New Roman" w:eastAsia="Times New Roman" w:hAnsi="Times New Roman" w:cs="Times New Roman"/>
          <w:sz w:val="24"/>
          <w:szCs w:val="24"/>
        </w:rPr>
        <w:t>egyik felmenőjének hagyatékaként</w:t>
      </w:r>
      <w:r w:rsidR="000E636B">
        <w:rPr>
          <w:rFonts w:ascii="Times New Roman" w:eastAsia="Times New Roman" w:hAnsi="Times New Roman" w:cs="Times New Roman"/>
          <w:sz w:val="24"/>
          <w:szCs w:val="24"/>
        </w:rPr>
        <w:t xml:space="preserve"> k</w:t>
      </w:r>
      <w:r w:rsidRPr="00871AB2">
        <w:rPr>
          <w:rFonts w:ascii="Times New Roman" w:eastAsia="Times New Roman" w:hAnsi="Times New Roman" w:cs="Times New Roman"/>
          <w:sz w:val="24"/>
          <w:szCs w:val="24"/>
        </w:rPr>
        <w:t>erült a házaspárhoz</w:t>
      </w:r>
      <w:r w:rsidR="003F7936">
        <w:rPr>
          <w:rFonts w:ascii="Times New Roman" w:eastAsia="Times New Roman" w:hAnsi="Times New Roman" w:cs="Times New Roman"/>
          <w:sz w:val="24"/>
          <w:szCs w:val="24"/>
        </w:rPr>
        <w:t>, akik, ki tudja miért, még Parázs Erzsébet életében a templomnak ajándékozt</w:t>
      </w:r>
      <w:r w:rsidR="00735E6A">
        <w:rPr>
          <w:rFonts w:ascii="Times New Roman" w:eastAsia="Times New Roman" w:hAnsi="Times New Roman" w:cs="Times New Roman"/>
          <w:sz w:val="24"/>
          <w:szCs w:val="24"/>
        </w:rPr>
        <w:t>ák</w:t>
      </w:r>
      <w:r w:rsidR="003F7936">
        <w:rPr>
          <w:rFonts w:ascii="Times New Roman" w:eastAsia="Times New Roman" w:hAnsi="Times New Roman" w:cs="Times New Roman"/>
          <w:sz w:val="24"/>
          <w:szCs w:val="24"/>
        </w:rPr>
        <w:t xml:space="preserve">. Erzsébet, Tóth József özvegyeként, 82 éves korában 1933. április 21-én távozott az élők sorából. Ő tehát az 1852-es születésű Erzsébet. Ha valóban Parázs Bandi lánya, akkor </w:t>
      </w:r>
      <w:r w:rsidR="00735E6A">
        <w:rPr>
          <w:rFonts w:ascii="Times New Roman" w:eastAsia="Times New Roman" w:hAnsi="Times New Roman" w:cs="Times New Roman"/>
          <w:sz w:val="24"/>
          <w:szCs w:val="24"/>
        </w:rPr>
        <w:t xml:space="preserve">születésekor </w:t>
      </w:r>
      <w:r w:rsidR="003F7936">
        <w:rPr>
          <w:rFonts w:ascii="Times New Roman" w:eastAsia="Times New Roman" w:hAnsi="Times New Roman" w:cs="Times New Roman"/>
          <w:sz w:val="24"/>
          <w:szCs w:val="24"/>
        </w:rPr>
        <w:t>Bandi 30 év</w:t>
      </w:r>
      <w:r w:rsidR="00735E6A">
        <w:rPr>
          <w:rFonts w:ascii="Times New Roman" w:eastAsia="Times New Roman" w:hAnsi="Times New Roman" w:cs="Times New Roman"/>
          <w:sz w:val="24"/>
          <w:szCs w:val="24"/>
        </w:rPr>
        <w:t xml:space="preserve"> körüli volt, ami valós élethelyzetet sugall. Az anya neve azonban még ismeretlen, ám perdöntő lehet. </w:t>
      </w:r>
      <w:r w:rsidR="003F7936">
        <w:rPr>
          <w:rFonts w:ascii="Times New Roman" w:eastAsia="Times New Roman" w:hAnsi="Times New Roman" w:cs="Times New Roman"/>
          <w:sz w:val="24"/>
          <w:szCs w:val="24"/>
        </w:rPr>
        <w:t>A későbbi</w:t>
      </w:r>
      <w:r w:rsidR="00735E6A">
        <w:rPr>
          <w:rFonts w:ascii="Times New Roman" w:eastAsia="Times New Roman" w:hAnsi="Times New Roman" w:cs="Times New Roman"/>
          <w:sz w:val="24"/>
          <w:szCs w:val="24"/>
        </w:rPr>
        <w:t xml:space="preserve">, 1877-es </w:t>
      </w:r>
      <w:r w:rsidR="003F7936">
        <w:rPr>
          <w:rFonts w:ascii="Times New Roman" w:eastAsia="Times New Roman" w:hAnsi="Times New Roman" w:cs="Times New Roman"/>
          <w:sz w:val="24"/>
          <w:szCs w:val="24"/>
        </w:rPr>
        <w:t xml:space="preserve">Erzsébet </w:t>
      </w:r>
      <w:r w:rsidR="00735E6A">
        <w:rPr>
          <w:rFonts w:ascii="Times New Roman" w:eastAsia="Times New Roman" w:hAnsi="Times New Roman" w:cs="Times New Roman"/>
          <w:sz w:val="24"/>
          <w:szCs w:val="24"/>
        </w:rPr>
        <w:t xml:space="preserve">ezek szerint </w:t>
      </w:r>
      <w:r w:rsidR="003F7936">
        <w:rPr>
          <w:rFonts w:ascii="Times New Roman" w:eastAsia="Times New Roman" w:hAnsi="Times New Roman" w:cs="Times New Roman"/>
          <w:sz w:val="24"/>
          <w:szCs w:val="24"/>
        </w:rPr>
        <w:t xml:space="preserve">a család másik férfiágáról származhatott. </w:t>
      </w:r>
    </w:p>
    <w:p w:rsidR="00D55F01" w:rsidRPr="00871AB2" w:rsidRDefault="00FD7DBA" w:rsidP="00735E6A">
      <w:pPr>
        <w:spacing w:line="360" w:lineRule="auto"/>
        <w:ind w:firstLine="708"/>
        <w:jc w:val="both"/>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A legenda, bár valós elemekkel kiegészül</w:t>
      </w:r>
      <w:r w:rsidR="003F7936">
        <w:rPr>
          <w:rFonts w:ascii="Times New Roman" w:eastAsia="Times New Roman" w:hAnsi="Times New Roman" w:cs="Times New Roman"/>
          <w:sz w:val="24"/>
          <w:szCs w:val="24"/>
        </w:rPr>
        <w:t>t</w:t>
      </w:r>
      <w:r w:rsidRPr="00871AB2">
        <w:rPr>
          <w:rFonts w:ascii="Times New Roman" w:eastAsia="Times New Roman" w:hAnsi="Times New Roman" w:cs="Times New Roman"/>
          <w:sz w:val="24"/>
          <w:szCs w:val="24"/>
        </w:rPr>
        <w:t xml:space="preserve">, tovább folytatódik! </w:t>
      </w:r>
      <w:r w:rsidR="003F7936">
        <w:rPr>
          <w:rFonts w:ascii="Times New Roman" w:eastAsia="Times New Roman" w:hAnsi="Times New Roman" w:cs="Times New Roman"/>
          <w:sz w:val="24"/>
          <w:szCs w:val="24"/>
        </w:rPr>
        <w:t>S</w:t>
      </w:r>
      <w:r w:rsidRPr="00871AB2">
        <w:rPr>
          <w:rFonts w:ascii="Times New Roman" w:eastAsia="Times New Roman" w:hAnsi="Times New Roman" w:cs="Times New Roman"/>
          <w:sz w:val="24"/>
          <w:szCs w:val="24"/>
        </w:rPr>
        <w:t>zámunkra is láthatóan a Fájdalmas Szűzanya képe megtalálta végleges helyét, miután a családban bizonyára elvégezte lélektisztító munkáját.</w:t>
      </w:r>
      <w:r w:rsidR="000E636B">
        <w:rPr>
          <w:rFonts w:ascii="Times New Roman" w:eastAsia="Times New Roman" w:hAnsi="Times New Roman" w:cs="Times New Roman"/>
          <w:sz w:val="24"/>
          <w:szCs w:val="24"/>
        </w:rPr>
        <w:t xml:space="preserve"> A kép története </w:t>
      </w:r>
      <w:r w:rsidR="00735E6A">
        <w:rPr>
          <w:rFonts w:ascii="Times New Roman" w:eastAsia="Times New Roman" w:hAnsi="Times New Roman" w:cs="Times New Roman"/>
          <w:sz w:val="24"/>
          <w:szCs w:val="24"/>
        </w:rPr>
        <w:t>azonban további kérdéseket vet fel, de ez már egy másik vizsgálódás tárgya</w:t>
      </w:r>
      <w:r w:rsidR="000E636B">
        <w:rPr>
          <w:rFonts w:ascii="Times New Roman" w:eastAsia="Times New Roman" w:hAnsi="Times New Roman" w:cs="Times New Roman"/>
          <w:sz w:val="24"/>
          <w:szCs w:val="24"/>
        </w:rPr>
        <w:t>: keletkezésének ideje, alkotójának személye,</w:t>
      </w:r>
      <w:r w:rsidR="00735E6A">
        <w:rPr>
          <w:rFonts w:ascii="Times New Roman" w:eastAsia="Times New Roman" w:hAnsi="Times New Roman" w:cs="Times New Roman"/>
          <w:sz w:val="24"/>
          <w:szCs w:val="24"/>
        </w:rPr>
        <w:t xml:space="preserve"> Parázs Bandival való tényleges kapcsolata, </w:t>
      </w:r>
      <w:r w:rsidR="000E636B">
        <w:rPr>
          <w:rFonts w:ascii="Times New Roman" w:eastAsia="Times New Roman" w:hAnsi="Times New Roman" w:cs="Times New Roman"/>
          <w:sz w:val="24"/>
          <w:szCs w:val="24"/>
        </w:rPr>
        <w:t>a templom 193</w:t>
      </w:r>
      <w:r w:rsidR="0053522B">
        <w:rPr>
          <w:rFonts w:ascii="Times New Roman" w:eastAsia="Times New Roman" w:hAnsi="Times New Roman" w:cs="Times New Roman"/>
          <w:sz w:val="24"/>
          <w:szCs w:val="24"/>
        </w:rPr>
        <w:t>1</w:t>
      </w:r>
      <w:r w:rsidR="000E636B">
        <w:rPr>
          <w:rFonts w:ascii="Times New Roman" w:eastAsia="Times New Roman" w:hAnsi="Times New Roman" w:cs="Times New Roman"/>
          <w:sz w:val="24"/>
          <w:szCs w:val="24"/>
        </w:rPr>
        <w:t>-</w:t>
      </w:r>
      <w:r w:rsidR="0053522B">
        <w:rPr>
          <w:rFonts w:ascii="Times New Roman" w:eastAsia="Times New Roman" w:hAnsi="Times New Roman" w:cs="Times New Roman"/>
          <w:sz w:val="24"/>
          <w:szCs w:val="24"/>
        </w:rPr>
        <w:t>es</w:t>
      </w:r>
      <w:r w:rsidR="000E636B">
        <w:rPr>
          <w:rFonts w:ascii="Times New Roman" w:eastAsia="Times New Roman" w:hAnsi="Times New Roman" w:cs="Times New Roman"/>
          <w:sz w:val="24"/>
          <w:szCs w:val="24"/>
        </w:rPr>
        <w:t xml:space="preserve"> átépítése előtti helye egyelőre ismeretlen előttünk…</w:t>
      </w:r>
    </w:p>
    <w:p w:rsidR="00D55F01" w:rsidRPr="00871AB2" w:rsidRDefault="00FD7DBA" w:rsidP="00871AB2">
      <w:pPr>
        <w:spacing w:line="360" w:lineRule="auto"/>
        <w:jc w:val="both"/>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lastRenderedPageBreak/>
        <w:tab/>
        <w:t>Kedves Törteli Társaim! Vessetek egy pillantást a szentképre és jusson eszetekbe Parázs Bandi, az eg</w:t>
      </w:r>
      <w:r w:rsidR="00871AB2" w:rsidRPr="00871AB2">
        <w:rPr>
          <w:rFonts w:ascii="Times New Roman" w:eastAsia="Times New Roman" w:hAnsi="Times New Roman" w:cs="Times New Roman"/>
          <w:sz w:val="24"/>
          <w:szCs w:val="24"/>
        </w:rPr>
        <w:t>y</w:t>
      </w:r>
      <w:r w:rsidRPr="00871AB2">
        <w:rPr>
          <w:rFonts w:ascii="Times New Roman" w:eastAsia="Times New Roman" w:hAnsi="Times New Roman" w:cs="Times New Roman"/>
          <w:sz w:val="24"/>
          <w:szCs w:val="24"/>
        </w:rPr>
        <w:t>szerű, de alaposan megszenvedett, csak "kicsit betyár" földink. Legendája, ím</w:t>
      </w:r>
      <w:r w:rsidR="00871AB2" w:rsidRPr="00871AB2">
        <w:rPr>
          <w:rFonts w:ascii="Times New Roman" w:eastAsia="Times New Roman" w:hAnsi="Times New Roman" w:cs="Times New Roman"/>
          <w:sz w:val="24"/>
          <w:szCs w:val="24"/>
        </w:rPr>
        <w:t>,</w:t>
      </w:r>
      <w:r w:rsidRPr="00871AB2">
        <w:rPr>
          <w:rFonts w:ascii="Times New Roman" w:eastAsia="Times New Roman" w:hAnsi="Times New Roman" w:cs="Times New Roman"/>
          <w:sz w:val="24"/>
          <w:szCs w:val="24"/>
        </w:rPr>
        <w:t xml:space="preserve"> vékonyodott néhány valóságos adattal, de története még folytatódhat... </w:t>
      </w:r>
      <w:r w:rsidR="000E636B">
        <w:rPr>
          <w:rFonts w:ascii="Times New Roman" w:eastAsia="Times New Roman" w:hAnsi="Times New Roman" w:cs="Times New Roman"/>
          <w:sz w:val="24"/>
          <w:szCs w:val="24"/>
        </w:rPr>
        <w:t xml:space="preserve">különösen a B. Tóth család emlékeiből. </w:t>
      </w:r>
    </w:p>
    <w:p w:rsidR="000B6089" w:rsidRPr="00966D20" w:rsidRDefault="000B6089" w:rsidP="000B6089">
      <w:pPr>
        <w:spacing w:after="0" w:line="240" w:lineRule="auto"/>
        <w:rPr>
          <w:rFonts w:ascii="Times New Roman" w:eastAsia="Times New Roman" w:hAnsi="Times New Roman" w:cs="Times New Roman"/>
          <w:b/>
          <w:sz w:val="24"/>
          <w:szCs w:val="24"/>
        </w:rPr>
      </w:pPr>
      <w:r w:rsidRPr="00966D20">
        <w:rPr>
          <w:rFonts w:ascii="Times New Roman" w:eastAsia="Times New Roman" w:hAnsi="Times New Roman" w:cs="Times New Roman"/>
          <w:b/>
          <w:sz w:val="24"/>
          <w:szCs w:val="24"/>
        </w:rPr>
        <w:t>Köszönetnyilvánítás</w:t>
      </w:r>
    </w:p>
    <w:p w:rsidR="000B6089" w:rsidRPr="00871AB2" w:rsidRDefault="000B6089" w:rsidP="000B6089">
      <w:pPr>
        <w:spacing w:after="0" w:line="240" w:lineRule="auto"/>
        <w:rPr>
          <w:rFonts w:ascii="Times New Roman" w:eastAsia="Times New Roman" w:hAnsi="Times New Roman" w:cs="Times New Roman"/>
          <w:sz w:val="24"/>
          <w:szCs w:val="24"/>
        </w:rPr>
      </w:pPr>
      <w:r w:rsidRPr="00871AB2">
        <w:rPr>
          <w:rFonts w:ascii="Times New Roman" w:eastAsia="Times New Roman" w:hAnsi="Times New Roman" w:cs="Times New Roman"/>
          <w:sz w:val="24"/>
          <w:szCs w:val="24"/>
        </w:rPr>
        <w:t>Köszönettel tartozom Csapó Csaba történésznek, az ELTE BTK Legújabbkori Magyar Történeti Tanszék munkatár</w:t>
      </w:r>
      <w:r>
        <w:rPr>
          <w:rFonts w:ascii="Times New Roman" w:eastAsia="Times New Roman" w:hAnsi="Times New Roman" w:cs="Times New Roman"/>
          <w:sz w:val="24"/>
          <w:szCs w:val="24"/>
        </w:rPr>
        <w:t>sá</w:t>
      </w:r>
      <w:r w:rsidRPr="00871AB2">
        <w:rPr>
          <w:rFonts w:ascii="Times New Roman" w:eastAsia="Times New Roman" w:hAnsi="Times New Roman" w:cs="Times New Roman"/>
          <w:sz w:val="24"/>
          <w:szCs w:val="24"/>
        </w:rPr>
        <w:t>nak</w:t>
      </w:r>
      <w:r>
        <w:rPr>
          <w:rFonts w:ascii="Times New Roman" w:eastAsia="Times New Roman" w:hAnsi="Times New Roman" w:cs="Times New Roman"/>
          <w:sz w:val="24"/>
          <w:szCs w:val="24"/>
        </w:rPr>
        <w:t xml:space="preserve"> a levéltári</w:t>
      </w:r>
      <w:r w:rsidRPr="00871AB2">
        <w:rPr>
          <w:rFonts w:ascii="Times New Roman" w:eastAsia="Times New Roman" w:hAnsi="Times New Roman" w:cs="Times New Roman"/>
          <w:sz w:val="24"/>
          <w:szCs w:val="24"/>
        </w:rPr>
        <w:t>, valamint Sajtos József plébános úrnak a</w:t>
      </w:r>
      <w:r>
        <w:rPr>
          <w:rFonts w:ascii="Times New Roman" w:eastAsia="Times New Roman" w:hAnsi="Times New Roman" w:cs="Times New Roman"/>
          <w:sz w:val="24"/>
          <w:szCs w:val="24"/>
        </w:rPr>
        <w:t>z</w:t>
      </w:r>
      <w:r w:rsidRPr="00871AB2">
        <w:rPr>
          <w:rFonts w:ascii="Times New Roman" w:eastAsia="Times New Roman" w:hAnsi="Times New Roman" w:cs="Times New Roman"/>
          <w:sz w:val="24"/>
          <w:szCs w:val="24"/>
        </w:rPr>
        <w:t xml:space="preserve"> anyakönyvi adatok által nyújtott segítségükért.</w:t>
      </w:r>
    </w:p>
    <w:p w:rsidR="000B6089" w:rsidRPr="00871AB2" w:rsidRDefault="000B6089" w:rsidP="000B6089">
      <w:pPr>
        <w:spacing w:after="0" w:line="240" w:lineRule="auto"/>
        <w:rPr>
          <w:rFonts w:ascii="Times New Roman" w:eastAsia="Times New Roman" w:hAnsi="Times New Roman" w:cs="Times New Roman"/>
          <w:sz w:val="24"/>
          <w:szCs w:val="24"/>
        </w:rPr>
      </w:pPr>
    </w:p>
    <w:p w:rsidR="002845D7" w:rsidRPr="00966D20" w:rsidRDefault="00FD7DBA" w:rsidP="002845D7">
      <w:pPr>
        <w:spacing w:after="0" w:line="240" w:lineRule="auto"/>
        <w:rPr>
          <w:rFonts w:ascii="Times New Roman" w:eastAsia="Times New Roman" w:hAnsi="Times New Roman" w:cs="Times New Roman"/>
          <w:b/>
          <w:sz w:val="24"/>
          <w:szCs w:val="24"/>
        </w:rPr>
      </w:pPr>
      <w:r w:rsidRPr="00966D20">
        <w:rPr>
          <w:rFonts w:ascii="Times New Roman" w:eastAsia="Times New Roman" w:hAnsi="Times New Roman" w:cs="Times New Roman"/>
          <w:b/>
          <w:sz w:val="24"/>
          <w:szCs w:val="24"/>
        </w:rPr>
        <w:t>Irodalom</w:t>
      </w:r>
    </w:p>
    <w:p w:rsidR="000B6089" w:rsidRPr="000B6089" w:rsidRDefault="000B6089" w:rsidP="000B6089">
      <w:pPr>
        <w:spacing w:after="0" w:line="240" w:lineRule="auto"/>
        <w:rPr>
          <w:rFonts w:ascii="Times New Roman" w:eastAsia="Times New Roman" w:hAnsi="Times New Roman" w:cs="Times New Roman"/>
          <w:sz w:val="24"/>
          <w:szCs w:val="24"/>
        </w:rPr>
      </w:pPr>
    </w:p>
    <w:p w:rsidR="000B6089" w:rsidRPr="00603911" w:rsidRDefault="00FD7DBA" w:rsidP="00603911">
      <w:pPr>
        <w:pStyle w:val="Listaszerbekezds"/>
        <w:numPr>
          <w:ilvl w:val="0"/>
          <w:numId w:val="4"/>
        </w:numPr>
        <w:spacing w:after="0" w:line="240" w:lineRule="auto"/>
        <w:rPr>
          <w:rFonts w:ascii="Times New Roman" w:eastAsia="Times New Roman" w:hAnsi="Times New Roman" w:cs="Times New Roman"/>
          <w:sz w:val="24"/>
          <w:szCs w:val="24"/>
        </w:rPr>
      </w:pPr>
      <w:r w:rsidRPr="00603911">
        <w:rPr>
          <w:rFonts w:ascii="Times New Roman" w:eastAsia="Times New Roman" w:hAnsi="Times New Roman" w:cs="Times New Roman"/>
          <w:sz w:val="24"/>
          <w:szCs w:val="24"/>
        </w:rPr>
        <w:t>Striczky György: Törtel. Magyar községek monográfiája. Kiadta Törtel Község Önkormányzata, 2009-ben. Az idézet az 50-51. oldalakról való.</w:t>
      </w:r>
      <w:r w:rsidR="002845D7" w:rsidRPr="00603911">
        <w:rPr>
          <w:rFonts w:ascii="Times New Roman" w:eastAsia="Times New Roman" w:hAnsi="Times New Roman" w:cs="Times New Roman"/>
          <w:sz w:val="24"/>
          <w:szCs w:val="24"/>
        </w:rPr>
        <w:t xml:space="preserve"> </w:t>
      </w:r>
      <w:r w:rsidRPr="00603911">
        <w:rPr>
          <w:rFonts w:ascii="Times New Roman" w:eastAsia="Times New Roman" w:hAnsi="Times New Roman" w:cs="Times New Roman"/>
          <w:sz w:val="24"/>
          <w:szCs w:val="24"/>
        </w:rPr>
        <w:t>ISBN 978-963-06-7178</w:t>
      </w:r>
    </w:p>
    <w:p w:rsidR="000B6089" w:rsidRPr="00603911" w:rsidRDefault="002845D7" w:rsidP="00603911">
      <w:pPr>
        <w:pStyle w:val="Listaszerbekezds"/>
        <w:numPr>
          <w:ilvl w:val="0"/>
          <w:numId w:val="4"/>
        </w:numPr>
        <w:spacing w:after="0" w:line="240" w:lineRule="auto"/>
        <w:rPr>
          <w:rFonts w:ascii="Times New Roman" w:eastAsia="Times New Roman" w:hAnsi="Times New Roman" w:cs="Times New Roman"/>
          <w:sz w:val="24"/>
          <w:szCs w:val="24"/>
        </w:rPr>
      </w:pPr>
      <w:r w:rsidRPr="00603911">
        <w:rPr>
          <w:rFonts w:ascii="Times New Roman" w:eastAsia="Times New Roman" w:hAnsi="Times New Roman" w:cs="Times New Roman"/>
          <w:sz w:val="24"/>
          <w:szCs w:val="24"/>
        </w:rPr>
        <w:t>A könyv 1956-ig tartalmaz adatokat, a ház már nincs meg -E.L.</w:t>
      </w:r>
    </w:p>
    <w:p w:rsidR="00603911" w:rsidRDefault="00FD7DBA" w:rsidP="00603911">
      <w:pPr>
        <w:pStyle w:val="Listaszerbekezds"/>
        <w:numPr>
          <w:ilvl w:val="0"/>
          <w:numId w:val="4"/>
        </w:numPr>
      </w:pPr>
      <w:r w:rsidRPr="00603911">
        <w:rPr>
          <w:rFonts w:ascii="Times New Roman" w:eastAsia="Times New Roman" w:hAnsi="Times New Roman" w:cs="Times New Roman"/>
          <w:sz w:val="24"/>
          <w:szCs w:val="24"/>
        </w:rPr>
        <w:t xml:space="preserve">Csapó Csaba: A szögekkel kivert "Ráday-bölcső". Egy várbörtön anatómiája. Korall 2000. </w:t>
      </w:r>
      <w:r w:rsidR="008165AE" w:rsidRPr="00603911">
        <w:rPr>
          <w:rFonts w:ascii="Times New Roman" w:eastAsia="Times New Roman" w:hAnsi="Times New Roman" w:cs="Times New Roman"/>
          <w:sz w:val="24"/>
          <w:szCs w:val="24"/>
        </w:rPr>
        <w:t>2. sz.</w:t>
      </w:r>
      <w:r w:rsidR="00ED1AB0" w:rsidRPr="00603911">
        <w:rPr>
          <w:rFonts w:ascii="Times New Roman" w:eastAsia="Times New Roman" w:hAnsi="Times New Roman" w:cs="Times New Roman"/>
          <w:sz w:val="24"/>
          <w:szCs w:val="24"/>
        </w:rPr>
        <w:t>.</w:t>
      </w:r>
      <w:r w:rsidRPr="00603911">
        <w:rPr>
          <w:rFonts w:ascii="Times New Roman" w:eastAsia="Times New Roman" w:hAnsi="Times New Roman" w:cs="Times New Roman"/>
          <w:sz w:val="24"/>
          <w:szCs w:val="24"/>
        </w:rPr>
        <w:t xml:space="preserve"> pp. 93-109.</w:t>
      </w:r>
      <w:r w:rsidR="00603911" w:rsidRPr="00603911">
        <w:rPr>
          <w:rFonts w:ascii="Times New Roman" w:eastAsia="Times New Roman" w:hAnsi="Times New Roman" w:cs="Times New Roman"/>
          <w:sz w:val="24"/>
          <w:szCs w:val="24"/>
        </w:rPr>
        <w:t xml:space="preserve"> </w:t>
      </w:r>
      <w:hyperlink r:id="rId9" w:history="1">
        <w:r w:rsidR="00603911">
          <w:rPr>
            <w:rStyle w:val="Hiperhivatkozs"/>
          </w:rPr>
          <w:t>http://epa.oszk.hu/00400/00414/00002/pdf/csapocsaba.pdf</w:t>
        </w:r>
      </w:hyperlink>
    </w:p>
    <w:p w:rsidR="00D55F01" w:rsidRPr="00603911" w:rsidRDefault="00FD7DBA" w:rsidP="00603911">
      <w:pPr>
        <w:pStyle w:val="Listaszerbekezds"/>
        <w:numPr>
          <w:ilvl w:val="0"/>
          <w:numId w:val="4"/>
        </w:numPr>
        <w:spacing w:after="0" w:line="240" w:lineRule="auto"/>
        <w:rPr>
          <w:rFonts w:ascii="Times New Roman" w:eastAsia="Times New Roman" w:hAnsi="Times New Roman" w:cs="Times New Roman"/>
          <w:sz w:val="24"/>
          <w:szCs w:val="24"/>
        </w:rPr>
      </w:pPr>
      <w:r w:rsidRPr="00603911">
        <w:rPr>
          <w:rFonts w:ascii="Times New Roman" w:eastAsia="Times New Roman" w:hAnsi="Times New Roman" w:cs="Times New Roman"/>
          <w:sz w:val="24"/>
          <w:szCs w:val="24"/>
        </w:rPr>
        <w:t>Csapó Csaba: Ráday Gedeon és a szegedi királyi biztosság. A „betyárvilág” felszámolása</w:t>
      </w:r>
      <w:r w:rsidR="00871AB2" w:rsidRPr="00603911">
        <w:rPr>
          <w:rFonts w:ascii="Times New Roman" w:eastAsia="Times New Roman" w:hAnsi="Times New Roman" w:cs="Times New Roman"/>
          <w:sz w:val="24"/>
          <w:szCs w:val="24"/>
        </w:rPr>
        <w:t xml:space="preserve">. Pécs, Pro Pannonia Kiadó, 2007.  </w:t>
      </w:r>
    </w:p>
    <w:p w:rsidR="00D55F01" w:rsidRPr="00603911" w:rsidRDefault="00FD7DBA" w:rsidP="00603911">
      <w:pPr>
        <w:pStyle w:val="Listaszerbekezds"/>
        <w:numPr>
          <w:ilvl w:val="0"/>
          <w:numId w:val="4"/>
        </w:numPr>
        <w:spacing w:after="0" w:line="240" w:lineRule="auto"/>
        <w:rPr>
          <w:rFonts w:ascii="Times New Roman" w:eastAsia="Times New Roman" w:hAnsi="Times New Roman" w:cs="Times New Roman"/>
          <w:sz w:val="24"/>
          <w:szCs w:val="24"/>
        </w:rPr>
      </w:pPr>
      <w:r w:rsidRPr="00603911">
        <w:rPr>
          <w:rFonts w:ascii="Times New Roman" w:eastAsia="Times New Roman" w:hAnsi="Times New Roman" w:cs="Times New Roman"/>
          <w:sz w:val="24"/>
          <w:szCs w:val="24"/>
        </w:rPr>
        <w:t>Csapó Csaba: Életrajz és mentalitás. Ráday Gedeon elfelejtett élete.</w:t>
      </w:r>
      <w:r w:rsidR="00764517" w:rsidRPr="00764517">
        <w:t xml:space="preserve"> </w:t>
      </w:r>
      <w:r w:rsidR="00764517" w:rsidRPr="00603911">
        <w:rPr>
          <w:rFonts w:ascii="Times New Roman" w:eastAsia="Times New Roman" w:hAnsi="Times New Roman" w:cs="Times New Roman"/>
          <w:sz w:val="24"/>
          <w:szCs w:val="24"/>
        </w:rPr>
        <w:t>http://epa.oszk.hu/00800/00861/00022/2002-2-3-05.html</w:t>
      </w:r>
    </w:p>
    <w:p w:rsidR="00D55F01" w:rsidRPr="00603911" w:rsidRDefault="00FD7DBA" w:rsidP="00603911">
      <w:pPr>
        <w:pStyle w:val="Listaszerbekezds"/>
        <w:numPr>
          <w:ilvl w:val="0"/>
          <w:numId w:val="4"/>
        </w:numPr>
        <w:spacing w:after="0" w:line="240" w:lineRule="auto"/>
        <w:rPr>
          <w:rFonts w:ascii="Times New Roman" w:eastAsia="Times New Roman" w:hAnsi="Times New Roman" w:cs="Times New Roman"/>
          <w:sz w:val="24"/>
          <w:szCs w:val="24"/>
        </w:rPr>
      </w:pPr>
      <w:r w:rsidRPr="00603911">
        <w:rPr>
          <w:rFonts w:ascii="Times New Roman" w:eastAsia="Times New Roman" w:hAnsi="Times New Roman" w:cs="Times New Roman"/>
          <w:sz w:val="24"/>
          <w:szCs w:val="24"/>
        </w:rPr>
        <w:t>Szentesi Zöldi László: Nagy magyar betyárkönyv</w:t>
      </w:r>
      <w:r w:rsidR="00322660" w:rsidRPr="00603911">
        <w:rPr>
          <w:rFonts w:ascii="Times New Roman" w:eastAsia="Times New Roman" w:hAnsi="Times New Roman" w:cs="Times New Roman"/>
          <w:sz w:val="24"/>
          <w:szCs w:val="24"/>
        </w:rPr>
        <w:t>. Méry Ratio, 2009.</w:t>
      </w:r>
    </w:p>
    <w:p w:rsidR="00D55F01" w:rsidRPr="00603911" w:rsidRDefault="00764517" w:rsidP="00603911">
      <w:pPr>
        <w:pStyle w:val="Listaszerbekezds"/>
        <w:numPr>
          <w:ilvl w:val="0"/>
          <w:numId w:val="4"/>
        </w:numPr>
        <w:spacing w:after="0" w:line="240" w:lineRule="auto"/>
        <w:rPr>
          <w:rFonts w:ascii="Times New Roman" w:eastAsia="Times New Roman" w:hAnsi="Times New Roman" w:cs="Times New Roman"/>
          <w:sz w:val="24"/>
          <w:szCs w:val="24"/>
        </w:rPr>
      </w:pPr>
      <w:r w:rsidRPr="00603911">
        <w:rPr>
          <w:rFonts w:ascii="Times New Roman" w:eastAsia="Times New Roman" w:hAnsi="Times New Roman" w:cs="Times New Roman"/>
          <w:sz w:val="24"/>
          <w:szCs w:val="24"/>
        </w:rPr>
        <w:t xml:space="preserve">Forrás helye: </w:t>
      </w:r>
      <w:r w:rsidR="00FD7DBA" w:rsidRPr="00603911">
        <w:rPr>
          <w:rFonts w:ascii="Times New Roman" w:eastAsia="Times New Roman" w:hAnsi="Times New Roman" w:cs="Times New Roman"/>
          <w:sz w:val="24"/>
          <w:szCs w:val="24"/>
        </w:rPr>
        <w:t>MOL K151 55. kötet</w:t>
      </w:r>
    </w:p>
    <w:p w:rsidR="00D55F01" w:rsidRPr="00603911" w:rsidRDefault="00FD7DBA" w:rsidP="00603911">
      <w:pPr>
        <w:pStyle w:val="Listaszerbekezds"/>
        <w:numPr>
          <w:ilvl w:val="0"/>
          <w:numId w:val="4"/>
        </w:numPr>
        <w:spacing w:after="0" w:line="240" w:lineRule="auto"/>
        <w:rPr>
          <w:rFonts w:ascii="Times New Roman" w:eastAsia="Times New Roman" w:hAnsi="Times New Roman" w:cs="Times New Roman"/>
          <w:sz w:val="24"/>
          <w:szCs w:val="24"/>
        </w:rPr>
      </w:pPr>
      <w:r w:rsidRPr="00603911">
        <w:rPr>
          <w:rFonts w:ascii="Times New Roman" w:eastAsia="Times New Roman" w:hAnsi="Times New Roman" w:cs="Times New Roman"/>
          <w:sz w:val="24"/>
          <w:szCs w:val="24"/>
        </w:rPr>
        <w:t>Forrás helye: MOL K151 51. sz. mutató könyv (1871),  a 8138. sz. iratra hivatkozik, ami sajnos nem volt megtalálható a levéltárban</w:t>
      </w:r>
      <w:r w:rsidR="00764517" w:rsidRPr="00603911">
        <w:rPr>
          <w:rFonts w:ascii="Times New Roman" w:eastAsia="Times New Roman" w:hAnsi="Times New Roman" w:cs="Times New Roman"/>
          <w:sz w:val="24"/>
          <w:szCs w:val="24"/>
        </w:rPr>
        <w:t>.</w:t>
      </w:r>
    </w:p>
    <w:p w:rsidR="00D55F01" w:rsidRPr="00603911" w:rsidRDefault="00FD7DBA" w:rsidP="00603911">
      <w:pPr>
        <w:pStyle w:val="Listaszerbekezds"/>
        <w:numPr>
          <w:ilvl w:val="0"/>
          <w:numId w:val="4"/>
        </w:numPr>
        <w:spacing w:after="0" w:line="240" w:lineRule="auto"/>
        <w:rPr>
          <w:rFonts w:ascii="Times New Roman" w:eastAsia="Times New Roman" w:hAnsi="Times New Roman" w:cs="Times New Roman"/>
          <w:sz w:val="24"/>
          <w:szCs w:val="24"/>
        </w:rPr>
      </w:pPr>
      <w:r w:rsidRPr="00603911">
        <w:rPr>
          <w:rFonts w:ascii="Times New Roman" w:eastAsia="Times New Roman" w:hAnsi="Times New Roman" w:cs="Times New Roman"/>
          <w:sz w:val="24"/>
          <w:szCs w:val="24"/>
        </w:rPr>
        <w:t>K151 53. sz. mutató könyv (1872), 1543. sz. irat</w:t>
      </w:r>
    </w:p>
    <w:p w:rsidR="00D55F01" w:rsidRPr="00603911" w:rsidRDefault="00FD7DBA" w:rsidP="00603911">
      <w:pPr>
        <w:pStyle w:val="Listaszerbekezds"/>
        <w:numPr>
          <w:ilvl w:val="0"/>
          <w:numId w:val="4"/>
        </w:numPr>
        <w:spacing w:after="0" w:line="240" w:lineRule="auto"/>
        <w:rPr>
          <w:rFonts w:ascii="Times New Roman" w:eastAsia="Times New Roman" w:hAnsi="Times New Roman" w:cs="Times New Roman"/>
          <w:sz w:val="24"/>
          <w:szCs w:val="24"/>
        </w:rPr>
      </w:pPr>
      <w:r w:rsidRPr="00603911">
        <w:rPr>
          <w:rFonts w:ascii="Times New Roman" w:eastAsia="Times New Roman" w:hAnsi="Times New Roman" w:cs="Times New Roman"/>
          <w:sz w:val="24"/>
          <w:szCs w:val="24"/>
        </w:rPr>
        <w:t>Kecskés Judit: Törtel község családnevei (1788-1992). Szakdolgozat, 1996.</w:t>
      </w:r>
    </w:p>
    <w:sectPr w:rsidR="00D55F01" w:rsidRPr="00603911" w:rsidSect="00E319C3">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52D" w:rsidRDefault="008F452D" w:rsidP="00871AB2">
      <w:pPr>
        <w:spacing w:after="0" w:line="240" w:lineRule="auto"/>
      </w:pPr>
      <w:r>
        <w:separator/>
      </w:r>
    </w:p>
  </w:endnote>
  <w:endnote w:type="continuationSeparator" w:id="0">
    <w:p w:rsidR="008F452D" w:rsidRDefault="008F452D" w:rsidP="00871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1041602"/>
      <w:docPartObj>
        <w:docPartGallery w:val="Page Numbers (Bottom of Page)"/>
        <w:docPartUnique/>
      </w:docPartObj>
    </w:sdtPr>
    <w:sdtEndPr/>
    <w:sdtContent>
      <w:p w:rsidR="000E636B" w:rsidRDefault="008F452D">
        <w:pPr>
          <w:pStyle w:val="llb"/>
          <w:jc w:val="right"/>
        </w:pPr>
        <w:r>
          <w:fldChar w:fldCharType="begin"/>
        </w:r>
        <w:r>
          <w:instrText>PAGE   \* MERGEFORMAT</w:instrText>
        </w:r>
        <w:r>
          <w:fldChar w:fldCharType="separate"/>
        </w:r>
        <w:r w:rsidR="0025673A">
          <w:rPr>
            <w:noProof/>
          </w:rPr>
          <w:t>1</w:t>
        </w:r>
        <w:r>
          <w:rPr>
            <w:noProof/>
          </w:rPr>
          <w:fldChar w:fldCharType="end"/>
        </w:r>
      </w:p>
    </w:sdtContent>
  </w:sdt>
  <w:p w:rsidR="000E636B" w:rsidRDefault="000E636B">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52D" w:rsidRDefault="008F452D" w:rsidP="00871AB2">
      <w:pPr>
        <w:spacing w:after="0" w:line="240" w:lineRule="auto"/>
      </w:pPr>
      <w:r>
        <w:separator/>
      </w:r>
    </w:p>
  </w:footnote>
  <w:footnote w:type="continuationSeparator" w:id="0">
    <w:p w:rsidR="008F452D" w:rsidRDefault="008F452D" w:rsidP="00871A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B4859"/>
    <w:multiLevelType w:val="multilevel"/>
    <w:tmpl w:val="BC2C8594"/>
    <w:lvl w:ilvl="0">
      <w:start w:val="1"/>
      <w:numFmt w:val="decimal"/>
      <w:lvlText w:val="%1)"/>
      <w:lvlJc w:val="left"/>
      <w:rPr>
        <w:rFonts w:hint="default"/>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1">
    <w:nsid w:val="46E20592"/>
    <w:multiLevelType w:val="multilevel"/>
    <w:tmpl w:val="ABD0FE8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87A46E3"/>
    <w:multiLevelType w:val="hybridMultilevel"/>
    <w:tmpl w:val="A6E6365E"/>
    <w:lvl w:ilvl="0" w:tplc="46FA31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B3737FF"/>
    <w:multiLevelType w:val="multilevel"/>
    <w:tmpl w:val="86B43878"/>
    <w:lvl w:ilvl="0">
      <w:start w:val="1"/>
      <w:numFmt w:val="decimal"/>
      <w:lvlText w:val="%1."/>
      <w:lvlJc w:val="left"/>
      <w:rPr>
        <w:rFonts w:ascii="Times New Roman" w:eastAsia="Times New Roman" w:hAnsi="Times New Roman" w:cs="Times New Roman"/>
      </w:rPr>
    </w:lvl>
    <w:lvl w:ilvl="1">
      <w:start w:val="1"/>
      <w:numFmt w:val="decimal"/>
      <w:lvlText w:val="%2."/>
      <w:lvlJc w:val="left"/>
      <w:rPr>
        <w:rFonts w:ascii="Times New Roman" w:eastAsia="Times New Roman" w:hAnsi="Times New Roman" w:cs="Times New Roma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F01"/>
    <w:rsid w:val="00041197"/>
    <w:rsid w:val="000B6089"/>
    <w:rsid w:val="000C0AE0"/>
    <w:rsid w:val="000C18E0"/>
    <w:rsid w:val="000E636B"/>
    <w:rsid w:val="001662E7"/>
    <w:rsid w:val="001750FF"/>
    <w:rsid w:val="0025673A"/>
    <w:rsid w:val="002837D2"/>
    <w:rsid w:val="002845D7"/>
    <w:rsid w:val="00322660"/>
    <w:rsid w:val="003B072B"/>
    <w:rsid w:val="003C20BC"/>
    <w:rsid w:val="003F7936"/>
    <w:rsid w:val="00457C8A"/>
    <w:rsid w:val="00484A45"/>
    <w:rsid w:val="004D7858"/>
    <w:rsid w:val="0053522B"/>
    <w:rsid w:val="005E4F8E"/>
    <w:rsid w:val="00603911"/>
    <w:rsid w:val="00615FA8"/>
    <w:rsid w:val="00654BD5"/>
    <w:rsid w:val="00692177"/>
    <w:rsid w:val="00735E6A"/>
    <w:rsid w:val="00764517"/>
    <w:rsid w:val="007B3031"/>
    <w:rsid w:val="007D3680"/>
    <w:rsid w:val="007D7561"/>
    <w:rsid w:val="007F2ED7"/>
    <w:rsid w:val="008165AE"/>
    <w:rsid w:val="00871AB2"/>
    <w:rsid w:val="008F452D"/>
    <w:rsid w:val="00966D20"/>
    <w:rsid w:val="009F21A2"/>
    <w:rsid w:val="00AC7A33"/>
    <w:rsid w:val="00AD68C9"/>
    <w:rsid w:val="00B70B2F"/>
    <w:rsid w:val="00B976FD"/>
    <w:rsid w:val="00C61CC2"/>
    <w:rsid w:val="00CA0386"/>
    <w:rsid w:val="00CF4B0F"/>
    <w:rsid w:val="00D3787D"/>
    <w:rsid w:val="00D55F01"/>
    <w:rsid w:val="00DE301E"/>
    <w:rsid w:val="00E27FF7"/>
    <w:rsid w:val="00E319C3"/>
    <w:rsid w:val="00ED1AB0"/>
    <w:rsid w:val="00EE1CF7"/>
    <w:rsid w:val="00F14A20"/>
    <w:rsid w:val="00FD7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0C6F1BE-DCC1-404A-9F43-47F09D34C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871AB2"/>
    <w:pPr>
      <w:tabs>
        <w:tab w:val="center" w:pos="4536"/>
        <w:tab w:val="right" w:pos="9072"/>
      </w:tabs>
      <w:spacing w:after="0" w:line="240" w:lineRule="auto"/>
    </w:pPr>
  </w:style>
  <w:style w:type="character" w:customStyle="1" w:styleId="lfejChar">
    <w:name w:val="Élőfej Char"/>
    <w:basedOn w:val="Bekezdsalapbettpusa"/>
    <w:link w:val="lfej"/>
    <w:uiPriority w:val="99"/>
    <w:rsid w:val="00871AB2"/>
  </w:style>
  <w:style w:type="paragraph" w:styleId="llb">
    <w:name w:val="footer"/>
    <w:basedOn w:val="Norml"/>
    <w:link w:val="llbChar"/>
    <w:uiPriority w:val="99"/>
    <w:unhideWhenUsed/>
    <w:rsid w:val="00871AB2"/>
    <w:pPr>
      <w:tabs>
        <w:tab w:val="center" w:pos="4536"/>
        <w:tab w:val="right" w:pos="9072"/>
      </w:tabs>
      <w:spacing w:after="0" w:line="240" w:lineRule="auto"/>
    </w:pPr>
  </w:style>
  <w:style w:type="character" w:customStyle="1" w:styleId="llbChar">
    <w:name w:val="Élőláb Char"/>
    <w:basedOn w:val="Bekezdsalapbettpusa"/>
    <w:link w:val="llb"/>
    <w:uiPriority w:val="99"/>
    <w:rsid w:val="00871AB2"/>
  </w:style>
  <w:style w:type="paragraph" w:styleId="Listaszerbekezds">
    <w:name w:val="List Paragraph"/>
    <w:basedOn w:val="Norml"/>
    <w:uiPriority w:val="34"/>
    <w:qFormat/>
    <w:rsid w:val="002845D7"/>
    <w:pPr>
      <w:ind w:left="720"/>
      <w:contextualSpacing/>
    </w:pPr>
  </w:style>
  <w:style w:type="character" w:styleId="Hiperhivatkozs">
    <w:name w:val="Hyperlink"/>
    <w:basedOn w:val="Bekezdsalapbettpusa"/>
    <w:uiPriority w:val="99"/>
    <w:semiHidden/>
    <w:unhideWhenUsed/>
    <w:rsid w:val="006039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825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epa.oszk.hu/00400/00414/00002/pdf/csapocsaba.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1442</Words>
  <Characters>9956</Characters>
  <Application>Microsoft Office Word</Application>
  <DocSecurity>0</DocSecurity>
  <Lines>82</Lines>
  <Paragraphs>22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User01</cp:lastModifiedBy>
  <cp:revision>2</cp:revision>
  <cp:lastPrinted>2014-01-08T06:12:00Z</cp:lastPrinted>
  <dcterms:created xsi:type="dcterms:W3CDTF">2018-10-13T12:15:00Z</dcterms:created>
  <dcterms:modified xsi:type="dcterms:W3CDTF">2018-10-13T12:15:00Z</dcterms:modified>
</cp:coreProperties>
</file>