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C7" w:rsidRPr="00A04180" w:rsidRDefault="00A04180">
      <w:pPr>
        <w:rPr>
          <w:b/>
          <w:sz w:val="28"/>
          <w:szCs w:val="28"/>
        </w:rPr>
      </w:pPr>
      <w:r w:rsidRPr="00A04180">
        <w:rPr>
          <w:b/>
          <w:sz w:val="28"/>
          <w:szCs w:val="28"/>
        </w:rPr>
        <w:t>Múzeumbarátok a</w:t>
      </w:r>
      <w:r w:rsidR="00BE12B6" w:rsidRPr="00A04180">
        <w:rPr>
          <w:b/>
          <w:sz w:val="28"/>
          <w:szCs w:val="28"/>
        </w:rPr>
        <w:t xml:space="preserve"> SEUSO-KINCS</w:t>
      </w:r>
      <w:r w:rsidR="00DA2C38" w:rsidRPr="00A04180">
        <w:rPr>
          <w:b/>
          <w:sz w:val="28"/>
          <w:szCs w:val="28"/>
        </w:rPr>
        <w:t xml:space="preserve"> nyomában</w:t>
      </w:r>
    </w:p>
    <w:p w:rsidR="00BE12B6" w:rsidRPr="002418C0" w:rsidRDefault="00A04180">
      <w:pPr>
        <w:rPr>
          <w:b/>
        </w:rPr>
      </w:pPr>
      <w:r w:rsidRPr="002418C0">
        <w:rPr>
          <w:b/>
        </w:rPr>
        <w:t>A kincs t</w:t>
      </w:r>
      <w:r w:rsidR="00DA2C38" w:rsidRPr="002418C0">
        <w:rPr>
          <w:b/>
        </w:rPr>
        <w:t>itkai, kalandos sorsa, szépsége, értéke</w:t>
      </w:r>
    </w:p>
    <w:p w:rsidR="00DA2C38" w:rsidRDefault="002418C0">
      <w:r>
        <w:t>Ez év j</w:t>
      </w:r>
      <w:r w:rsidR="00DA2C38">
        <w:t xml:space="preserve">anuár végén rövid három hét időtartamra megnyílt a </w:t>
      </w:r>
      <w:proofErr w:type="spellStart"/>
      <w:r w:rsidR="00DA2C38">
        <w:t>Seuso-kincset</w:t>
      </w:r>
      <w:proofErr w:type="spellEnd"/>
      <w:r w:rsidR="00DA2C38">
        <w:t xml:space="preserve"> bemutató vándorkiállítás Kecskeméten, a Cifrapalotában</w:t>
      </w:r>
      <w:r w:rsidR="00223133">
        <w:t xml:space="preserve"> (1)</w:t>
      </w:r>
      <w:r w:rsidR="00DA2C38">
        <w:t>. A Törteli Falumúzeum Baráti Kör Egyesület tagjai előzetes időpont foglalás után fe</w:t>
      </w:r>
      <w:r w:rsidR="00E46D1E">
        <w:t>bruár 10-én megtekintették</w:t>
      </w:r>
      <w:r w:rsidR="00DA2C38">
        <w:t xml:space="preserve"> ezt a felbecsülhetetlen értékű és szépségű</w:t>
      </w:r>
      <w:r w:rsidR="00E46D1E">
        <w:t>,</w:t>
      </w:r>
      <w:r w:rsidR="00DA2C38">
        <w:t xml:space="preserve"> színezüst késő római kori </w:t>
      </w:r>
      <w:proofErr w:type="spellStart"/>
      <w:r w:rsidR="00DA2C38">
        <w:t>leletegyüttest</w:t>
      </w:r>
      <w:proofErr w:type="spellEnd"/>
      <w:r w:rsidR="00DA2C38">
        <w:t>.</w:t>
      </w:r>
    </w:p>
    <w:p w:rsidR="00E46D1E" w:rsidRDefault="00E46D1E">
      <w:r>
        <w:t>Mielőtt a kalandos történetbe belekezdené</w:t>
      </w:r>
      <w:r w:rsidR="00DB7107">
        <w:t>n</w:t>
      </w:r>
      <w:r>
        <w:t>k, nézzük, miről is van szó? A kincslelet egy 14 tagból álló ezüstedény együttes, amely művészi kivitelezésű</w:t>
      </w:r>
      <w:r w:rsidR="00B83854">
        <w:t>,</w:t>
      </w:r>
      <w:r>
        <w:t xml:space="preserve"> étkezéskor használatos nagyméretű tálcákból, kancsókból, mosdó- és víztartó edényekből áll</w:t>
      </w:r>
      <w:r w:rsidR="009E68C0">
        <w:t>ó lakomakészlet</w:t>
      </w:r>
      <w:r>
        <w:t xml:space="preserve">, össztömegük 68,5 kg. A kincset a Balatonhoz közeli Polgárdi–Kőszárhegyen </w:t>
      </w:r>
      <w:r w:rsidR="00324C41">
        <w:t xml:space="preserve">egy 83 cm átmérőjű, 33 cm magas rézüstben elrejtve </w:t>
      </w:r>
      <w:r>
        <w:t>találták még 19</w:t>
      </w:r>
      <w:r w:rsidR="00223133">
        <w:t xml:space="preserve">75 körül (2). </w:t>
      </w:r>
      <w:r w:rsidR="00324C41">
        <w:t>A kincs</w:t>
      </w:r>
      <w:r w:rsidR="00D60B3D">
        <w:t xml:space="preserve"> aztán rejtélyes körülmények között külföldre került, majd 1990-ben New Yorkban, később Londonban bukkant fel. Ekkor több állam is magáénak vallotta a tulajdonjogot (Libanon, Horvátország és Magyarország), de mivel a kincset nem hiteles ásatáson találták, papírjai nem voltak, eladni sem lehetett, bár illegális papírokkal árverésre is akarták bocsájtani 100 millió euró, azaz 30 milliárd forint induló licit értékkel.</w:t>
      </w:r>
    </w:p>
    <w:p w:rsidR="003F2FB9" w:rsidRDefault="003F2FB9">
      <w:r>
        <w:rPr>
          <w:noProof/>
          <w:lang w:eastAsia="hu-HU"/>
        </w:rPr>
        <w:drawing>
          <wp:inline distT="0" distB="0" distL="0" distR="0" wp14:anchorId="330D47E7" wp14:editId="0D2C78EA">
            <wp:extent cx="5086350" cy="25563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2611" cy="25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7000C9D" wp14:editId="4A390032">
            <wp:extent cx="5086350" cy="248362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461" cy="24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B9" w:rsidRPr="002418C0" w:rsidRDefault="001A680D" w:rsidP="001A680D">
      <w:pPr>
        <w:jc w:val="center"/>
        <w:rPr>
          <w:b/>
        </w:rPr>
      </w:pPr>
      <w:r w:rsidRPr="002418C0">
        <w:rPr>
          <w:b/>
        </w:rPr>
        <w:t>A 14 darabból álló színezüst lakoma</w:t>
      </w:r>
      <w:r w:rsidR="002418C0">
        <w:rPr>
          <w:b/>
        </w:rPr>
        <w:t>készlet</w:t>
      </w:r>
      <w:r w:rsidRPr="002418C0">
        <w:rPr>
          <w:b/>
        </w:rPr>
        <w:t xml:space="preserve"> (</w:t>
      </w:r>
      <w:proofErr w:type="spellStart"/>
      <w:r w:rsidRPr="002418C0">
        <w:rPr>
          <w:b/>
        </w:rPr>
        <w:t>Seuso-kincs</w:t>
      </w:r>
      <w:proofErr w:type="spellEnd"/>
      <w:r w:rsidRPr="002418C0">
        <w:rPr>
          <w:b/>
        </w:rPr>
        <w:t>)</w:t>
      </w:r>
      <w:r w:rsidR="00F77C07">
        <w:rPr>
          <w:b/>
        </w:rPr>
        <w:t xml:space="preserve"> (2)</w:t>
      </w:r>
      <w:r w:rsidR="002418C0">
        <w:rPr>
          <w:b/>
        </w:rPr>
        <w:t>.</w:t>
      </w:r>
    </w:p>
    <w:p w:rsidR="003F2FB9" w:rsidRDefault="003F2FB9"/>
    <w:p w:rsidR="00D60B3D" w:rsidRDefault="00D60B3D">
      <w:r>
        <w:lastRenderedPageBreak/>
        <w:t xml:space="preserve">Aki az eredetet bizonyítani tudta volna, a </w:t>
      </w:r>
      <w:r w:rsidR="00B969EA">
        <w:t>„</w:t>
      </w:r>
      <w:r>
        <w:t>szerencsés</w:t>
      </w:r>
      <w:r w:rsidR="00B969EA">
        <w:t>”</w:t>
      </w:r>
      <w:r>
        <w:t xml:space="preserve"> megtaláló </w:t>
      </w:r>
      <w:proofErr w:type="spellStart"/>
      <w:r>
        <w:t>Sümegh</w:t>
      </w:r>
      <w:proofErr w:type="spellEnd"/>
      <w:r>
        <w:t xml:space="preserve"> József kiskaton</w:t>
      </w:r>
      <w:r w:rsidR="009E68C0">
        <w:t>át</w:t>
      </w:r>
      <w:r>
        <w:t xml:space="preserve">, </w:t>
      </w:r>
      <w:r w:rsidR="00C80319">
        <w:t xml:space="preserve">hogy a titkot megőrizze, </w:t>
      </w:r>
      <w:r w:rsidR="009E68C0">
        <w:t>1980-ban meggyilko</w:t>
      </w:r>
      <w:r w:rsidR="00DB7107">
        <w:t>l</w:t>
      </w:r>
      <w:r w:rsidR="009E68C0">
        <w:t>ták</w:t>
      </w:r>
      <w:r>
        <w:t xml:space="preserve"> a lelőhely közelében. Sőt azok is eltűntek, akik tudtak volna a kincsről. </w:t>
      </w:r>
      <w:r w:rsidR="00081C34">
        <w:t>A tettesekr</w:t>
      </w:r>
      <w:r w:rsidR="00B969EA">
        <w:t>e</w:t>
      </w:r>
      <w:r w:rsidR="00081C34">
        <w:t xml:space="preserve"> a mai napig sem derült fény</w:t>
      </w:r>
      <w:r w:rsidR="00223133">
        <w:t xml:space="preserve"> (3)</w:t>
      </w:r>
      <w:r w:rsidR="00081C34">
        <w:t>.</w:t>
      </w:r>
    </w:p>
    <w:p w:rsidR="00081C34" w:rsidRDefault="00081C34">
      <w:r>
        <w:t xml:space="preserve">Milyen bizonyítékokkal állt elő a magyar állam? Először is, </w:t>
      </w:r>
      <w:r w:rsidR="009E68C0">
        <w:t xml:space="preserve">a </w:t>
      </w:r>
      <w:r>
        <w:t>névadó, nagy</w:t>
      </w:r>
      <w:r w:rsidR="009E68C0">
        <w:t>, 70,5 cm átmérőjű és 8,87 kg súlyú vadász</w:t>
      </w:r>
      <w:r>
        <w:t xml:space="preserve">tál központi medalionját latin nyelvű körirat keretezi, amely elárulja a tulajdonos, </w:t>
      </w:r>
      <w:proofErr w:type="spellStart"/>
      <w:r>
        <w:t>Seuso</w:t>
      </w:r>
      <w:proofErr w:type="spellEnd"/>
      <w:r>
        <w:t xml:space="preserve"> nevét: </w:t>
      </w:r>
      <w:r w:rsidRPr="00FB5B53">
        <w:rPr>
          <w:i/>
        </w:rPr>
        <w:t xml:space="preserve">„Szolgáljon sok századon át, </w:t>
      </w:r>
      <w:proofErr w:type="spellStart"/>
      <w:r w:rsidRPr="00FB5B53">
        <w:rPr>
          <w:i/>
        </w:rPr>
        <w:t>Seuso</w:t>
      </w:r>
      <w:proofErr w:type="spellEnd"/>
      <w:r w:rsidRPr="00FB5B53">
        <w:rPr>
          <w:i/>
        </w:rPr>
        <w:t>, ez a készlet, s használják hosszan büszke utódaid is”</w:t>
      </w:r>
      <w:r w:rsidR="002A04A9">
        <w:t>! A medalion domborművén</w:t>
      </w:r>
      <w:r>
        <w:t xml:space="preserve"> vadászati képek, lakomázó társaság, - s ami számunkra a legfontosabb: egy hal</w:t>
      </w:r>
      <w:r w:rsidR="0063784C">
        <w:t>ban gazdag víz partja fölött egy feliratszalag látható „PELSO” felirattal, ez pedig nem más, mint a Balaton latin neve.</w:t>
      </w:r>
      <w:r>
        <w:t xml:space="preserve"> </w:t>
      </w:r>
      <w:r w:rsidR="00182742">
        <w:t>Volt egy pozitív eredményt adó talajanalízis</w:t>
      </w:r>
      <w:r w:rsidR="005F3E4E">
        <w:t>ünk</w:t>
      </w:r>
      <w:r w:rsidR="00182742">
        <w:t xml:space="preserve"> is a lelőhely</w:t>
      </w:r>
      <w:r w:rsidR="007A279E">
        <w:t xml:space="preserve"> talaja</w:t>
      </w:r>
      <w:r w:rsidR="00182742">
        <w:t xml:space="preserve"> és a </w:t>
      </w:r>
      <w:r w:rsidR="007A279E">
        <w:t>leletet tartalmazó rézüstön maradt talajminta között.</w:t>
      </w:r>
    </w:p>
    <w:p w:rsidR="003F2FB9" w:rsidRDefault="003F2FB9"/>
    <w:p w:rsidR="001A680D" w:rsidRDefault="001A680D">
      <w:r>
        <w:rPr>
          <w:noProof/>
          <w:lang w:eastAsia="hu-HU"/>
        </w:rPr>
        <w:drawing>
          <wp:inline distT="0" distB="0" distL="0" distR="0" wp14:anchorId="3B13DB1A" wp14:editId="3A5D4D67">
            <wp:extent cx="4036298" cy="2879279"/>
            <wp:effectExtent l="6985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1289" cy="28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592EDBB" wp14:editId="30B6FD6B">
            <wp:extent cx="2545826" cy="2359025"/>
            <wp:effectExtent l="0" t="0" r="6985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258" cy="23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B9" w:rsidRPr="002418C0" w:rsidRDefault="001A680D">
      <w:pPr>
        <w:rPr>
          <w:b/>
        </w:rPr>
      </w:pPr>
      <w:r w:rsidRPr="002418C0">
        <w:rPr>
          <w:b/>
        </w:rPr>
        <w:t xml:space="preserve">A vadásztál </w:t>
      </w:r>
      <w:proofErr w:type="spellStart"/>
      <w:r w:rsidRPr="002418C0">
        <w:rPr>
          <w:b/>
        </w:rPr>
        <w:t>Seuso</w:t>
      </w:r>
      <w:proofErr w:type="spellEnd"/>
      <w:r w:rsidRPr="002418C0">
        <w:rPr>
          <w:b/>
        </w:rPr>
        <w:t xml:space="preserve"> nevével és a Krisztus monogrammal (a köriratban felül)</w:t>
      </w:r>
      <w:r w:rsidR="00F77C07">
        <w:rPr>
          <w:b/>
        </w:rPr>
        <w:t xml:space="preserve"> (2)</w:t>
      </w:r>
      <w:r w:rsidRPr="002418C0">
        <w:rPr>
          <w:b/>
        </w:rPr>
        <w:t>.</w:t>
      </w:r>
    </w:p>
    <w:p w:rsidR="003F2FB9" w:rsidRDefault="003F2FB9">
      <w:r>
        <w:rPr>
          <w:noProof/>
          <w:lang w:eastAsia="hu-HU"/>
        </w:rPr>
        <w:lastRenderedPageBreak/>
        <w:drawing>
          <wp:inline distT="0" distB="0" distL="0" distR="0" wp14:anchorId="43A6D0AC" wp14:editId="2E9981F1">
            <wp:extent cx="5504815" cy="378079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B9" w:rsidRPr="002418C0" w:rsidRDefault="002418C0">
      <w:pPr>
        <w:rPr>
          <w:b/>
        </w:rPr>
      </w:pPr>
      <w:r w:rsidRPr="002418C0">
        <w:rPr>
          <w:b/>
        </w:rPr>
        <w:t>PELSO azaz Balaton felirat a vadásztál bal alsó részében</w:t>
      </w:r>
      <w:r w:rsidR="00F77C07">
        <w:rPr>
          <w:b/>
        </w:rPr>
        <w:t xml:space="preserve"> (2)</w:t>
      </w:r>
      <w:bookmarkStart w:id="0" w:name="_GoBack"/>
      <w:bookmarkEnd w:id="0"/>
      <w:r w:rsidRPr="002418C0">
        <w:rPr>
          <w:b/>
        </w:rPr>
        <w:t>.</w:t>
      </w:r>
    </w:p>
    <w:p w:rsidR="0063784C" w:rsidRDefault="009E68C0">
      <w:r>
        <w:t>Bár a</w:t>
      </w:r>
      <w:r w:rsidR="00182742">
        <w:t xml:space="preserve">z Egyesült </w:t>
      </w:r>
      <w:proofErr w:type="spellStart"/>
      <w:r w:rsidR="00182742">
        <w:t>Királyság-beli</w:t>
      </w:r>
      <w:proofErr w:type="spellEnd"/>
      <w:r w:rsidR="0063784C">
        <w:t xml:space="preserve"> bíróság bizonyítékainkat </w:t>
      </w:r>
      <w:r>
        <w:t xml:space="preserve">a tulajdonjog tekintetében </w:t>
      </w:r>
      <w:r w:rsidR="0063784C">
        <w:t xml:space="preserve">nem fogadta el, </w:t>
      </w:r>
      <w:r>
        <w:t xml:space="preserve">mégis, </w:t>
      </w:r>
      <w:r w:rsidR="0063784C">
        <w:t>hosszas tárgyalások után, sok nehézséggel és borsos megváltási áron a magyar állam két részletben, 2014-ben és 2017-ben megszerezte a kincs</w:t>
      </w:r>
      <w:r w:rsidR="00AB1E69">
        <w:t xml:space="preserve"> őrzési jogát és hazahozatalát meg</w:t>
      </w:r>
      <w:r>
        <w:t>szervezte</w:t>
      </w:r>
      <w:r w:rsidR="00AB1E69">
        <w:t>.</w:t>
      </w:r>
    </w:p>
    <w:p w:rsidR="0063784C" w:rsidRDefault="0063784C">
      <w:r>
        <w:t xml:space="preserve">Ki volt </w:t>
      </w:r>
      <w:proofErr w:type="spellStart"/>
      <w:r>
        <w:t>Seuso</w:t>
      </w:r>
      <w:proofErr w:type="spellEnd"/>
      <w:r>
        <w:t>, és mikor rejtették el a kincset, ami aztán 1600 évig pihent egy nagy rézüstben</w:t>
      </w:r>
      <w:r w:rsidR="00B83854">
        <w:t xml:space="preserve"> a föld mélyén</w:t>
      </w:r>
      <w:r>
        <w:t xml:space="preserve">? </w:t>
      </w:r>
      <w:r w:rsidR="009E68C0">
        <w:t xml:space="preserve">Polgárdi környéke abban az időben a Római Birodalom Pannonia </w:t>
      </w:r>
      <w:proofErr w:type="spellStart"/>
      <w:r w:rsidR="009E68C0">
        <w:t>Valeria</w:t>
      </w:r>
      <w:proofErr w:type="spellEnd"/>
      <w:r w:rsidR="009E68C0">
        <w:t xml:space="preserve"> provinciája volt. </w:t>
      </w:r>
      <w:proofErr w:type="spellStart"/>
      <w:r w:rsidR="009E68C0">
        <w:t>Seuso</w:t>
      </w:r>
      <w:proofErr w:type="spellEnd"/>
      <w:r w:rsidR="009E68C0">
        <w:t xml:space="preserve"> gazdag birtokos, főtisztviselő, hadúr lehetett, aki </w:t>
      </w:r>
      <w:r w:rsidR="00B13492">
        <w:t>valószínűleg nász</w:t>
      </w:r>
      <w:r w:rsidR="009E68C0">
        <w:t>ajándékul kapta ezt a készletet.</w:t>
      </w:r>
      <w:r w:rsidR="002A04A9">
        <w:t xml:space="preserve"> Mivel a körirat utolsó és első betűje között Krisztus monogram van, </w:t>
      </w:r>
      <w:proofErr w:type="spellStart"/>
      <w:r w:rsidR="002A04A9">
        <w:t>Seuso</w:t>
      </w:r>
      <w:proofErr w:type="spellEnd"/>
      <w:r w:rsidR="002A04A9">
        <w:t xml:space="preserve"> kötődhetett a kereszténységhez, amit I. Constantinus császár (Kr. u. 306-337) tett államvallássá. A vadásztálat tehát ez időszak alatt vagy utána készítették. </w:t>
      </w:r>
      <w:r w:rsidR="005B43FB">
        <w:t xml:space="preserve">A </w:t>
      </w:r>
      <w:proofErr w:type="spellStart"/>
      <w:r w:rsidR="005B43FB">
        <w:t>Seuso</w:t>
      </w:r>
      <w:proofErr w:type="spellEnd"/>
      <w:r w:rsidR="005B43FB">
        <w:t xml:space="preserve"> kincs elrejtésének időpontját a 374-375</w:t>
      </w:r>
      <w:r w:rsidR="00DB7107">
        <w:t>-ös</w:t>
      </w:r>
      <w:r w:rsidR="005B43FB">
        <w:t xml:space="preserve"> évek szarmata és </w:t>
      </w:r>
      <w:proofErr w:type="spellStart"/>
      <w:r w:rsidR="005B43FB">
        <w:t>kvád</w:t>
      </w:r>
      <w:proofErr w:type="spellEnd"/>
      <w:r w:rsidR="005B43FB">
        <w:t xml:space="preserve"> törzsek inváziójával hozhatjuk kapcsolatba. A római történetíró, </w:t>
      </w:r>
      <w:proofErr w:type="spellStart"/>
      <w:r w:rsidR="005B43FB">
        <w:t>Ammianus</w:t>
      </w:r>
      <w:proofErr w:type="spellEnd"/>
      <w:r w:rsidR="005B43FB">
        <w:t xml:space="preserve"> </w:t>
      </w:r>
      <w:proofErr w:type="spellStart"/>
      <w:r w:rsidR="005B43FB">
        <w:t>Marcellinus</w:t>
      </w:r>
      <w:proofErr w:type="spellEnd"/>
      <w:r w:rsidR="005B43FB">
        <w:t xml:space="preserve"> tudósítása szerint 374-ben Pannonia </w:t>
      </w:r>
      <w:proofErr w:type="spellStart"/>
      <w:r w:rsidR="005B43FB">
        <w:t>Valeria</w:t>
      </w:r>
      <w:proofErr w:type="spellEnd"/>
      <w:r w:rsidR="005B43FB">
        <w:t xml:space="preserve"> provincia katonai p</w:t>
      </w:r>
      <w:r w:rsidR="00DB7107">
        <w:t>a</w:t>
      </w:r>
      <w:r w:rsidR="005B43FB">
        <w:t xml:space="preserve">rancsnoka meggyilkoltatta </w:t>
      </w:r>
      <w:proofErr w:type="spellStart"/>
      <w:r w:rsidR="005B43FB">
        <w:t>Ganubius</w:t>
      </w:r>
      <w:proofErr w:type="spellEnd"/>
      <w:r w:rsidR="005B43FB">
        <w:t xml:space="preserve"> </w:t>
      </w:r>
      <w:proofErr w:type="spellStart"/>
      <w:r w:rsidR="005B43FB">
        <w:t>kvád</w:t>
      </w:r>
      <w:proofErr w:type="spellEnd"/>
      <w:r w:rsidR="005B43FB">
        <w:t xml:space="preserve"> királyt, aminek következtében a Duna-Tisza közén élő </w:t>
      </w:r>
      <w:proofErr w:type="spellStart"/>
      <w:r w:rsidR="005B43FB">
        <w:t>kvádok</w:t>
      </w:r>
      <w:proofErr w:type="spellEnd"/>
      <w:r w:rsidR="005B43FB">
        <w:t xml:space="preserve"> és szarmaták szövetkeztek, betörtek a provinciába, rabul ejtették, lekaszabolták a férfiakat és nőket, fölperzselték a majorokat. Föltehetjük, hogy </w:t>
      </w:r>
      <w:proofErr w:type="spellStart"/>
      <w:r w:rsidR="005B43FB">
        <w:t>Seuso</w:t>
      </w:r>
      <w:proofErr w:type="spellEnd"/>
      <w:r w:rsidR="005B43FB">
        <w:t xml:space="preserve"> ekkor rejtette el az értékes k</w:t>
      </w:r>
      <w:r w:rsidR="00DB7107">
        <w:t xml:space="preserve">észletet, és aztán sem ő, sem </w:t>
      </w:r>
      <w:proofErr w:type="spellStart"/>
      <w:r w:rsidR="00DB7107">
        <w:t>házanépe</w:t>
      </w:r>
      <w:proofErr w:type="spellEnd"/>
      <w:r w:rsidR="00DB7107">
        <w:t xml:space="preserve"> közül senki, aki tudott volna a rejtekhelyről, soha nem térhetett vissza elpusztított lakóhelyükre</w:t>
      </w:r>
      <w:r w:rsidR="00223133">
        <w:t xml:space="preserve"> (4).</w:t>
      </w:r>
      <w:r w:rsidR="00182742">
        <w:t xml:space="preserve"> A lakóhely az a </w:t>
      </w:r>
      <w:r w:rsidR="007A279E">
        <w:t xml:space="preserve">közelben lévő </w:t>
      </w:r>
      <w:r w:rsidR="00182742">
        <w:t xml:space="preserve">nagyméretű villa lehetett, aminek az alapjait 1993-ban </w:t>
      </w:r>
      <w:r w:rsidR="007A279E">
        <w:t>tártá</w:t>
      </w:r>
      <w:r w:rsidR="00182742">
        <w:t>k fel</w:t>
      </w:r>
      <w:r w:rsidR="00DB7107">
        <w:t>.</w:t>
      </w:r>
    </w:p>
    <w:p w:rsidR="00B13492" w:rsidRDefault="00B13492">
      <w:r>
        <w:t>Hasonló, de kisebb luxus lakomakészleteket találtak Svájcban és Szlovéniában</w:t>
      </w:r>
      <w:r w:rsidR="007A279E">
        <w:t xml:space="preserve"> is</w:t>
      </w:r>
      <w:r>
        <w:t>, amelyek összetétele alapján gyanítható, hogy még sok kisebb edény, kanál tartozhatott a készlethez, ezek darabjai, ha előkerülnének, bizonyítanák az eredetet.</w:t>
      </w:r>
      <w:r w:rsidR="007A279E">
        <w:t xml:space="preserve"> Tanúvallomás szerint a </w:t>
      </w:r>
      <w:proofErr w:type="spellStart"/>
      <w:r w:rsidR="007A279E">
        <w:t>Seuso-készlet</w:t>
      </w:r>
      <w:proofErr w:type="spellEnd"/>
      <w:r w:rsidR="007A279E">
        <w:t xml:space="preserve"> </w:t>
      </w:r>
      <w:r w:rsidR="00324C41">
        <w:t xml:space="preserve">megtalálásakor </w:t>
      </w:r>
      <w:r w:rsidR="007A279E">
        <w:t xml:space="preserve">40 darabból állt, a kisebb </w:t>
      </w:r>
      <w:r w:rsidR="00324C41">
        <w:t>tárgyakat elkótyavetyélték.</w:t>
      </w:r>
    </w:p>
    <w:p w:rsidR="007A279E" w:rsidRDefault="007A279E">
      <w:r>
        <w:lastRenderedPageBreak/>
        <w:t xml:space="preserve">A </w:t>
      </w:r>
      <w:proofErr w:type="spellStart"/>
      <w:r>
        <w:t>Seuso-kincs</w:t>
      </w:r>
      <w:proofErr w:type="spellEnd"/>
      <w:r>
        <w:t xml:space="preserve"> jelenkori több, mint négy évtizedes kalandos története nyugvópontra jutott. Ám reméljük és kívánjuk, hogy a megnyugtató befejezéshez kerüljenek elő a föld alól vagy akár házi vitrinek mélyéről a kincs további darabjai.</w:t>
      </w:r>
    </w:p>
    <w:p w:rsidR="00324C41" w:rsidRDefault="0071017B" w:rsidP="0003781A">
      <w:pPr>
        <w:spacing w:after="0" w:line="240" w:lineRule="auto"/>
      </w:pPr>
      <w:r>
        <w:t>Hivatkozások:</w:t>
      </w:r>
    </w:p>
    <w:p w:rsidR="0071017B" w:rsidRDefault="00223133" w:rsidP="0003781A">
      <w:pPr>
        <w:spacing w:after="0" w:line="240" w:lineRule="auto"/>
        <w:rPr>
          <w:i/>
        </w:rPr>
      </w:pPr>
      <w:r>
        <w:t>1</w:t>
      </w:r>
      <w:r w:rsidR="0003781A">
        <w:t xml:space="preserve">. </w:t>
      </w:r>
      <w:r w:rsidR="0071017B">
        <w:t xml:space="preserve">Megnyílt a </w:t>
      </w:r>
      <w:proofErr w:type="spellStart"/>
      <w:r w:rsidR="0071017B">
        <w:t>Seuso-kincset</w:t>
      </w:r>
      <w:proofErr w:type="spellEnd"/>
      <w:r w:rsidR="0071017B">
        <w:t xml:space="preserve"> bemutató vándorkiállítás Kecskeméten. </w:t>
      </w:r>
      <w:hyperlink r:id="rId9" w:history="1">
        <w:r w:rsidRPr="00534585">
          <w:rPr>
            <w:rStyle w:val="Hiperhivatkozs"/>
            <w:i/>
          </w:rPr>
          <w:t>http://hiros.hu/kultura</w:t>
        </w:r>
      </w:hyperlink>
    </w:p>
    <w:p w:rsidR="00223133" w:rsidRDefault="00223133" w:rsidP="00223133">
      <w:pPr>
        <w:spacing w:after="0" w:line="240" w:lineRule="auto"/>
      </w:pPr>
      <w:r>
        <w:t xml:space="preserve">2. Dági Marianna,  </w:t>
      </w:r>
      <w:proofErr w:type="spellStart"/>
      <w:r>
        <w:t>Mráv</w:t>
      </w:r>
      <w:proofErr w:type="spellEnd"/>
      <w:r>
        <w:t xml:space="preserve"> Zsolt (2017) A </w:t>
      </w:r>
      <w:proofErr w:type="spellStart"/>
      <w:r>
        <w:t>Seuso-kincs</w:t>
      </w:r>
      <w:proofErr w:type="spellEnd"/>
      <w:r>
        <w:t>. Kiadvány a Vándorkiállításhoz.</w:t>
      </w:r>
      <w:r w:rsidR="00F77C07">
        <w:t xml:space="preserve"> A képek közlése Varga Benedek, a Magyar Nemzeti Múzeum főigazgatója hozzájárulásával történt.</w:t>
      </w:r>
    </w:p>
    <w:p w:rsidR="0071017B" w:rsidRPr="0003781A" w:rsidRDefault="0003781A" w:rsidP="0003781A">
      <w:pPr>
        <w:spacing w:after="0" w:line="240" w:lineRule="auto"/>
        <w:rPr>
          <w:i/>
        </w:rPr>
      </w:pPr>
      <w:r>
        <w:t xml:space="preserve">3. </w:t>
      </w:r>
      <w:proofErr w:type="spellStart"/>
      <w:r w:rsidR="00223133">
        <w:t>Etédi</w:t>
      </w:r>
      <w:proofErr w:type="spellEnd"/>
      <w:r w:rsidR="00223133">
        <w:t xml:space="preserve"> Alexandra: </w:t>
      </w:r>
      <w:r w:rsidR="0071017B">
        <w:t xml:space="preserve">A </w:t>
      </w:r>
      <w:proofErr w:type="spellStart"/>
      <w:r w:rsidR="0071017B">
        <w:t>Seuso-kincs</w:t>
      </w:r>
      <w:proofErr w:type="spellEnd"/>
      <w:r w:rsidR="0071017B">
        <w:t xml:space="preserve"> igaz története. </w:t>
      </w:r>
      <w:r w:rsidR="0071017B" w:rsidRPr="0003781A">
        <w:rPr>
          <w:i/>
        </w:rPr>
        <w:t>https://utazom.com/cikk/a-seuso-kincs-igaz-tortenete</w:t>
      </w:r>
    </w:p>
    <w:p w:rsidR="0071017B" w:rsidRPr="0003781A" w:rsidRDefault="0003781A" w:rsidP="0003781A">
      <w:pPr>
        <w:spacing w:after="0" w:line="240" w:lineRule="auto"/>
      </w:pPr>
      <w:r>
        <w:t xml:space="preserve">4. </w:t>
      </w:r>
      <w:proofErr w:type="spellStart"/>
      <w:r w:rsidR="0071017B">
        <w:t>Seuso-kincs</w:t>
      </w:r>
      <w:proofErr w:type="spellEnd"/>
      <w:r w:rsidR="0071017B">
        <w:t xml:space="preserve">. </w:t>
      </w:r>
      <w:proofErr w:type="spellStart"/>
      <w:r w:rsidR="0071017B">
        <w:t>Wikipedia</w:t>
      </w:r>
      <w:proofErr w:type="spellEnd"/>
      <w:r w:rsidR="0071017B">
        <w:t>,</w:t>
      </w:r>
      <w:r w:rsidR="0071017B" w:rsidRPr="0071017B">
        <w:rPr>
          <w:rStyle w:val="HTML-idzet"/>
          <w:rFonts w:ascii="Arial" w:hAnsi="Arial" w:cs="Arial"/>
          <w:color w:val="666666"/>
        </w:rPr>
        <w:t xml:space="preserve"> </w:t>
      </w:r>
      <w:r w:rsidR="0071017B" w:rsidRPr="0003781A">
        <w:rPr>
          <w:rStyle w:val="HTML-idzet"/>
          <w:rFonts w:ascii="Arial" w:hAnsi="Arial" w:cs="Arial"/>
        </w:rPr>
        <w:t>https://hu.wikipedia.org/wiki/Seuso-kincs</w:t>
      </w:r>
      <w:r w:rsidR="0071017B" w:rsidRPr="0003781A">
        <w:t xml:space="preserve"> </w:t>
      </w:r>
    </w:p>
    <w:p w:rsidR="0071017B" w:rsidRDefault="0071017B" w:rsidP="0003781A">
      <w:pPr>
        <w:spacing w:after="0" w:line="240" w:lineRule="auto"/>
      </w:pPr>
    </w:p>
    <w:p w:rsidR="0071017B" w:rsidRDefault="0071017B"/>
    <w:p w:rsidR="00324C41" w:rsidRDefault="00324C41">
      <w:r>
        <w:t>Dr. Erdei László</w:t>
      </w:r>
    </w:p>
    <w:p w:rsidR="00324C41" w:rsidRDefault="00324C41">
      <w:r>
        <w:t>Törteli Falumúzeum Baráti Kör Egyesület</w:t>
      </w:r>
    </w:p>
    <w:sectPr w:rsidR="00324C41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06"/>
    <w:rsid w:val="0003781A"/>
    <w:rsid w:val="00081C34"/>
    <w:rsid w:val="000A0406"/>
    <w:rsid w:val="00155AC7"/>
    <w:rsid w:val="00182742"/>
    <w:rsid w:val="001A680D"/>
    <w:rsid w:val="00223133"/>
    <w:rsid w:val="002418C0"/>
    <w:rsid w:val="002A04A9"/>
    <w:rsid w:val="00324C41"/>
    <w:rsid w:val="003F2FB9"/>
    <w:rsid w:val="005625D6"/>
    <w:rsid w:val="00567A4B"/>
    <w:rsid w:val="005B43FB"/>
    <w:rsid w:val="005F3E4E"/>
    <w:rsid w:val="0063784C"/>
    <w:rsid w:val="0071017B"/>
    <w:rsid w:val="007A279E"/>
    <w:rsid w:val="0098532C"/>
    <w:rsid w:val="009E68C0"/>
    <w:rsid w:val="00A04180"/>
    <w:rsid w:val="00AB1E69"/>
    <w:rsid w:val="00B13492"/>
    <w:rsid w:val="00B83854"/>
    <w:rsid w:val="00B969EA"/>
    <w:rsid w:val="00BE12B6"/>
    <w:rsid w:val="00C80319"/>
    <w:rsid w:val="00D60B3D"/>
    <w:rsid w:val="00DA2C38"/>
    <w:rsid w:val="00DB7107"/>
    <w:rsid w:val="00E46D1E"/>
    <w:rsid w:val="00F77C07"/>
    <w:rsid w:val="00F95C6D"/>
    <w:rsid w:val="00FB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D0265-C708-4B28-BF26-BB3CB583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TML-idzet">
    <w:name w:val="HTML Cite"/>
    <w:basedOn w:val="Bekezdsalapbettpusa"/>
    <w:uiPriority w:val="99"/>
    <w:semiHidden/>
    <w:unhideWhenUsed/>
    <w:rsid w:val="0071017B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223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hiros.hu/kultur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643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15</cp:revision>
  <dcterms:created xsi:type="dcterms:W3CDTF">2018-02-12T09:12:00Z</dcterms:created>
  <dcterms:modified xsi:type="dcterms:W3CDTF">2018-02-14T13:27:00Z</dcterms:modified>
</cp:coreProperties>
</file>